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87D6" w14:textId="77777777" w:rsidR="001F2825" w:rsidRPr="009370B3" w:rsidRDefault="001F2825" w:rsidP="00647A6E">
      <w:pPr>
        <w:jc w:val="both"/>
        <w:rPr>
          <w:rFonts w:ascii="Trebuchet MS" w:hAnsi="Trebuchet MS" w:cs="Arial"/>
          <w:b/>
          <w:bCs/>
          <w:lang w:val="en-US"/>
        </w:rPr>
      </w:pPr>
    </w:p>
    <w:p w14:paraId="3FD008F0" w14:textId="77777777" w:rsidR="001F2825" w:rsidRPr="009370B3" w:rsidRDefault="00F15C29" w:rsidP="00B57F40">
      <w:pPr>
        <w:jc w:val="center"/>
        <w:rPr>
          <w:rFonts w:ascii="Trebuchet MS" w:hAnsi="Trebuchet MS" w:cs="Arial"/>
          <w:b/>
          <w:bCs/>
        </w:rPr>
      </w:pPr>
      <w:r w:rsidRPr="009370B3">
        <w:rPr>
          <w:rFonts w:ascii="Trebuchet MS" w:hAnsi="Trebuchet MS" w:cs="Arial"/>
          <w:b/>
          <w:bCs/>
        </w:rPr>
        <w:t>ΣΥΝΟΠΤΙΚΟ ΙΣΤΟΡΙΚΟ</w:t>
      </w:r>
    </w:p>
    <w:p w14:paraId="2AF3C41E" w14:textId="77777777" w:rsidR="001F2825" w:rsidRPr="009370B3" w:rsidRDefault="001F2825" w:rsidP="00647A6E">
      <w:pPr>
        <w:jc w:val="both"/>
        <w:rPr>
          <w:rFonts w:ascii="Trebuchet MS" w:hAnsi="Trebuchet MS" w:cs="Arial"/>
          <w:b/>
          <w:bCs/>
        </w:rPr>
      </w:pPr>
    </w:p>
    <w:p w14:paraId="64B78013" w14:textId="77777777" w:rsidR="00F15C29" w:rsidRPr="009370B3" w:rsidRDefault="00F15C29" w:rsidP="009370B3">
      <w:pPr>
        <w:jc w:val="center"/>
        <w:rPr>
          <w:rFonts w:ascii="Trebuchet MS" w:hAnsi="Trebuchet MS" w:cs="Arial"/>
          <w:b/>
          <w:bCs/>
        </w:rPr>
      </w:pPr>
      <w:r w:rsidRPr="009370B3">
        <w:rPr>
          <w:rFonts w:ascii="Trebuchet MS" w:hAnsi="Trebuchet MS" w:cs="Arial"/>
          <w:b/>
          <w:bCs/>
        </w:rPr>
        <w:t>για την</w:t>
      </w:r>
      <w:r w:rsidR="00265ADE" w:rsidRPr="009370B3">
        <w:rPr>
          <w:rFonts w:ascii="Trebuchet MS" w:hAnsi="Trebuchet MS" w:cs="Arial"/>
          <w:b/>
          <w:bCs/>
        </w:rPr>
        <w:t xml:space="preserve"> </w:t>
      </w:r>
      <w:r w:rsidRPr="009370B3">
        <w:rPr>
          <w:rFonts w:ascii="Trebuchet MS" w:hAnsi="Trebuchet MS" w:cs="Arial"/>
          <w:b/>
          <w:bCs/>
        </w:rPr>
        <w:t>ΙΔΡΥΣΗ – ΧΩΡΟΘΕΤΗΣΗ - ΟΡΙΟ</w:t>
      </w:r>
      <w:r w:rsidR="0017725B" w:rsidRPr="009370B3">
        <w:rPr>
          <w:rFonts w:ascii="Trebuchet MS" w:hAnsi="Trebuchet MS" w:cs="Arial"/>
          <w:b/>
          <w:bCs/>
        </w:rPr>
        <w:t xml:space="preserve">ΘΕΤΗΣΗ </w:t>
      </w:r>
      <w:r w:rsidRPr="009370B3">
        <w:rPr>
          <w:rFonts w:ascii="Trebuchet MS" w:hAnsi="Trebuchet MS" w:cs="Arial"/>
          <w:b/>
          <w:bCs/>
        </w:rPr>
        <w:t>ΤΩΝ ΒΙ. ΠΕ. ΤΗΣ ΕΤΒΑ</w:t>
      </w:r>
    </w:p>
    <w:p w14:paraId="6EB9362F" w14:textId="77777777" w:rsidR="00F15C29" w:rsidRPr="009370B3" w:rsidRDefault="00F15C29" w:rsidP="00647A6E">
      <w:pPr>
        <w:jc w:val="both"/>
        <w:rPr>
          <w:rFonts w:ascii="Trebuchet MS" w:hAnsi="Trebuchet MS" w:cs="Arial"/>
        </w:rPr>
      </w:pPr>
    </w:p>
    <w:p w14:paraId="5260AEBF" w14:textId="77777777" w:rsidR="00F15C29" w:rsidRPr="009370B3" w:rsidRDefault="00F15C29" w:rsidP="00647A6E">
      <w:pPr>
        <w:jc w:val="both"/>
        <w:rPr>
          <w:rFonts w:ascii="Trebuchet MS" w:hAnsi="Trebuchet MS" w:cs="Arial"/>
        </w:rPr>
      </w:pPr>
      <w:r w:rsidRPr="009370B3">
        <w:rPr>
          <w:rFonts w:ascii="Trebuchet MS" w:hAnsi="Trebuchet MS" w:cs="Arial"/>
        </w:rPr>
        <w:t xml:space="preserve">Η </w:t>
      </w:r>
      <w:r w:rsidR="008D61CA" w:rsidRPr="009370B3">
        <w:rPr>
          <w:rFonts w:ascii="Trebuchet MS" w:hAnsi="Trebuchet MS" w:cs="Arial"/>
        </w:rPr>
        <w:t xml:space="preserve">θεσμοθέτηση περιοχών </w:t>
      </w:r>
      <w:r w:rsidRPr="009370B3">
        <w:rPr>
          <w:rFonts w:ascii="Trebuchet MS" w:hAnsi="Trebuchet MS" w:cs="Arial"/>
        </w:rPr>
        <w:t xml:space="preserve">εγκατάστασης βιομηχανιών με την ονομασία </w:t>
      </w:r>
      <w:r w:rsidR="00FA1FA7" w:rsidRPr="009370B3">
        <w:rPr>
          <w:rFonts w:ascii="Trebuchet MS" w:hAnsi="Trebuchet MS" w:cs="Arial"/>
        </w:rPr>
        <w:t>Βιομηχανικές Ζώνες» προβλέπονταν στο</w:t>
      </w:r>
      <w:r w:rsidR="0017725B" w:rsidRPr="009370B3">
        <w:rPr>
          <w:rFonts w:ascii="Trebuchet MS" w:hAnsi="Trebuchet MS" w:cs="Arial"/>
        </w:rPr>
        <w:t>ν</w:t>
      </w:r>
      <w:r w:rsidR="00FA1FA7" w:rsidRPr="009370B3">
        <w:rPr>
          <w:rFonts w:ascii="Trebuchet MS" w:hAnsi="Trebuchet MS" w:cs="Arial"/>
        </w:rPr>
        <w:t xml:space="preserve"> Νόμο 3206/</w:t>
      </w:r>
      <w:r w:rsidRPr="009370B3">
        <w:rPr>
          <w:rFonts w:ascii="Trebuchet MS" w:hAnsi="Trebuchet MS" w:cs="Arial"/>
        </w:rPr>
        <w:t>1955 (ΦΕΚ 108Α΄/1955)</w:t>
      </w:r>
      <w:r w:rsidR="008D61CA" w:rsidRPr="009370B3">
        <w:rPr>
          <w:rFonts w:ascii="Trebuchet MS" w:hAnsi="Trebuchet MS" w:cs="Arial"/>
        </w:rPr>
        <w:t xml:space="preserve">. </w:t>
      </w:r>
      <w:r w:rsidR="00FA1FA7" w:rsidRPr="009370B3">
        <w:rPr>
          <w:rFonts w:ascii="Trebuchet MS" w:hAnsi="Trebuchet MS" w:cs="Arial"/>
        </w:rPr>
        <w:t>Η έννοια των ΒΙ.ΖΩ. συνδεόταν άμεσα με ειδικά κίνητρα και με το ύψος τυχόν επιχορηγήσεων που ίσχυαν για την περιοχή, χωρίς να γίνεται λόγος για τεχνικές υποδομές ή κάποιου είδους χωρικ</w:t>
      </w:r>
      <w:r w:rsidR="001760C7" w:rsidRPr="009370B3">
        <w:rPr>
          <w:rFonts w:ascii="Trebuchet MS" w:hAnsi="Trebuchet MS" w:cs="Arial"/>
        </w:rPr>
        <w:t>ή</w:t>
      </w:r>
      <w:r w:rsidR="00FA1FA7" w:rsidRPr="009370B3">
        <w:rPr>
          <w:rFonts w:ascii="Trebuchet MS" w:hAnsi="Trebuchet MS" w:cs="Arial"/>
        </w:rPr>
        <w:t xml:space="preserve"> ή </w:t>
      </w:r>
      <w:r w:rsidR="001760C7" w:rsidRPr="009370B3">
        <w:rPr>
          <w:rFonts w:ascii="Trebuchet MS" w:hAnsi="Trebuchet MS" w:cs="Arial"/>
        </w:rPr>
        <w:t>άλλη</w:t>
      </w:r>
      <w:r w:rsidR="00FA1FA7" w:rsidRPr="009370B3">
        <w:rPr>
          <w:rFonts w:ascii="Trebuchet MS" w:hAnsi="Trebuchet MS" w:cs="Arial"/>
        </w:rPr>
        <w:t xml:space="preserve"> οργάνωση. Μέχρι το 1973 δεν είχαν οριστεί τέτοιες περιοχές με συγκεκρ</w:t>
      </w:r>
      <w:r w:rsidR="0017725B" w:rsidRPr="009370B3">
        <w:rPr>
          <w:rFonts w:ascii="Trebuchet MS" w:hAnsi="Trebuchet MS" w:cs="Arial"/>
        </w:rPr>
        <w:t>ιμένα γεωγραφικά όρια και εμβαδόν</w:t>
      </w:r>
      <w:r w:rsidR="001760C7" w:rsidRPr="009370B3">
        <w:rPr>
          <w:rFonts w:ascii="Trebuchet MS" w:hAnsi="Trebuchet MS" w:cs="Arial"/>
        </w:rPr>
        <w:t>, αλλά μόνον περιοχές κινήτρων με τους εκάστοτε αναπτυξιακούς νόμους</w:t>
      </w:r>
      <w:r w:rsidR="00FA1FA7" w:rsidRPr="009370B3">
        <w:rPr>
          <w:rFonts w:ascii="Trebuchet MS" w:hAnsi="Trebuchet MS" w:cs="Arial"/>
        </w:rPr>
        <w:t xml:space="preserve">. </w:t>
      </w:r>
      <w:r w:rsidRPr="009370B3">
        <w:rPr>
          <w:rFonts w:ascii="Trebuchet MS" w:hAnsi="Trebuchet MS" w:cs="Arial"/>
        </w:rPr>
        <w:t xml:space="preserve">Στο διάστημα </w:t>
      </w:r>
      <w:r w:rsidR="0017725B" w:rsidRPr="009370B3">
        <w:rPr>
          <w:rFonts w:ascii="Trebuchet MS" w:hAnsi="Trebuchet MS" w:cs="Arial"/>
        </w:rPr>
        <w:t>1955-</w:t>
      </w:r>
      <w:r w:rsidR="00EC3C48" w:rsidRPr="009370B3">
        <w:rPr>
          <w:rFonts w:ascii="Trebuchet MS" w:hAnsi="Trebuchet MS" w:cs="Arial"/>
        </w:rPr>
        <w:t>1973,</w:t>
      </w:r>
      <w:r w:rsidR="00FA1FA7" w:rsidRPr="009370B3">
        <w:rPr>
          <w:rFonts w:ascii="Trebuchet MS" w:hAnsi="Trebuchet MS" w:cs="Arial"/>
        </w:rPr>
        <w:t xml:space="preserve"> </w:t>
      </w:r>
      <w:r w:rsidRPr="009370B3">
        <w:rPr>
          <w:rFonts w:ascii="Trebuchet MS" w:hAnsi="Trebuchet MS" w:cs="Arial"/>
        </w:rPr>
        <w:t xml:space="preserve">η χωροθέτηση των βιομηχανιών και βιοτεχνιών </w:t>
      </w:r>
      <w:r w:rsidR="00EC3C48" w:rsidRPr="009370B3">
        <w:rPr>
          <w:rFonts w:ascii="Trebuchet MS" w:hAnsi="Trebuchet MS" w:cs="Arial"/>
        </w:rPr>
        <w:t>γί</w:t>
      </w:r>
      <w:r w:rsidR="00FA1FA7" w:rsidRPr="009370B3">
        <w:rPr>
          <w:rFonts w:ascii="Trebuchet MS" w:hAnsi="Trebuchet MS" w:cs="Arial"/>
        </w:rPr>
        <w:t>ν</w:t>
      </w:r>
      <w:r w:rsidR="00EC3C48" w:rsidRPr="009370B3">
        <w:rPr>
          <w:rFonts w:ascii="Trebuchet MS" w:hAnsi="Trebuchet MS" w:cs="Arial"/>
        </w:rPr>
        <w:t>ονταν</w:t>
      </w:r>
      <w:r w:rsidR="00FA1FA7" w:rsidRPr="009370B3">
        <w:rPr>
          <w:rFonts w:ascii="Trebuchet MS" w:hAnsi="Trebuchet MS" w:cs="Arial"/>
        </w:rPr>
        <w:t xml:space="preserve"> μέσα στις ευρείες </w:t>
      </w:r>
      <w:r w:rsidR="001760C7" w:rsidRPr="009370B3">
        <w:rPr>
          <w:rFonts w:ascii="Trebuchet MS" w:hAnsi="Trebuchet MS" w:cs="Arial"/>
        </w:rPr>
        <w:t xml:space="preserve">αυτές </w:t>
      </w:r>
      <w:r w:rsidR="00FA1FA7" w:rsidRPr="009370B3">
        <w:rPr>
          <w:rFonts w:ascii="Trebuchet MS" w:hAnsi="Trebuchet MS" w:cs="Arial"/>
        </w:rPr>
        <w:t>περιοχές των κινήτρων</w:t>
      </w:r>
      <w:r w:rsidR="001760C7" w:rsidRPr="009370B3">
        <w:rPr>
          <w:rFonts w:ascii="Trebuchet MS" w:hAnsi="Trebuchet MS" w:cs="Arial"/>
        </w:rPr>
        <w:t>,</w:t>
      </w:r>
      <w:r w:rsidR="00FA1FA7" w:rsidRPr="009370B3">
        <w:rPr>
          <w:rFonts w:ascii="Trebuchet MS" w:hAnsi="Trebuchet MS" w:cs="Arial"/>
        </w:rPr>
        <w:t xml:space="preserve"> </w:t>
      </w:r>
      <w:r w:rsidR="0017725B" w:rsidRPr="009370B3">
        <w:rPr>
          <w:rFonts w:ascii="Trebuchet MS" w:hAnsi="Trebuchet MS" w:cs="Arial"/>
        </w:rPr>
        <w:t>κατά περίπτωση.</w:t>
      </w:r>
    </w:p>
    <w:p w14:paraId="621CB106" w14:textId="77777777" w:rsidR="00F15C29" w:rsidRPr="009370B3" w:rsidRDefault="00F15C29" w:rsidP="00647A6E">
      <w:pPr>
        <w:jc w:val="both"/>
        <w:rPr>
          <w:rFonts w:ascii="Trebuchet MS" w:hAnsi="Trebuchet MS" w:cs="Arial"/>
        </w:rPr>
      </w:pPr>
    </w:p>
    <w:p w14:paraId="01C012A4" w14:textId="77777777" w:rsidR="00F15C29" w:rsidRPr="009370B3" w:rsidRDefault="00F15C29" w:rsidP="00647A6E">
      <w:pPr>
        <w:jc w:val="both"/>
        <w:rPr>
          <w:rFonts w:ascii="Trebuchet MS" w:hAnsi="Trebuchet MS" w:cs="Arial"/>
        </w:rPr>
      </w:pPr>
      <w:r w:rsidRPr="009370B3">
        <w:rPr>
          <w:rFonts w:ascii="Trebuchet MS" w:hAnsi="Trebuchet MS" w:cs="Arial"/>
        </w:rPr>
        <w:t xml:space="preserve">Πρώτος Φορέας που ασχολήθηκε επισταμένως με το θέμα της δημιουργίας οργανωμένων </w:t>
      </w:r>
      <w:r w:rsidR="001760C7" w:rsidRPr="009370B3">
        <w:rPr>
          <w:rFonts w:ascii="Trebuchet MS" w:hAnsi="Trebuchet MS" w:cs="Arial"/>
        </w:rPr>
        <w:t xml:space="preserve">πλέον </w:t>
      </w:r>
      <w:r w:rsidRPr="009370B3">
        <w:rPr>
          <w:rFonts w:ascii="Trebuchet MS" w:hAnsi="Trebuchet MS" w:cs="Arial"/>
        </w:rPr>
        <w:t>χώρων υπο</w:t>
      </w:r>
      <w:r w:rsidR="0017725B" w:rsidRPr="009370B3">
        <w:rPr>
          <w:rFonts w:ascii="Trebuchet MS" w:hAnsi="Trebuchet MS" w:cs="Arial"/>
        </w:rPr>
        <w:t>δοχής βιομηχανικών επιχειρήσεων</w:t>
      </w:r>
      <w:r w:rsidRPr="009370B3">
        <w:rPr>
          <w:rFonts w:ascii="Trebuchet MS" w:hAnsi="Trebuchet MS" w:cs="Arial"/>
        </w:rPr>
        <w:t xml:space="preserve"> ήταν ο Οργανι</w:t>
      </w:r>
      <w:r w:rsidR="0017725B" w:rsidRPr="009370B3">
        <w:rPr>
          <w:rFonts w:ascii="Trebuchet MS" w:hAnsi="Trebuchet MS" w:cs="Arial"/>
        </w:rPr>
        <w:t>σμός Βιομηχανικής Αναπτύξεως (Ο</w:t>
      </w:r>
      <w:r w:rsidRPr="009370B3">
        <w:rPr>
          <w:rFonts w:ascii="Trebuchet MS" w:hAnsi="Trebuchet MS" w:cs="Arial"/>
        </w:rPr>
        <w:t xml:space="preserve">ΒΑ), που ιδρύθηκε το 1960 (ΦΕΚ 24 τ. ΑΕ και ΕΠΕ/1960), όπως φαίνεται στα πρακτικά του Δ.Σ. του, στο </w:t>
      </w:r>
      <w:r w:rsidR="0017725B" w:rsidRPr="009370B3">
        <w:rPr>
          <w:rFonts w:ascii="Trebuchet MS" w:hAnsi="Trebuchet MS" w:cs="Arial"/>
        </w:rPr>
        <w:t>διάστημα από τον Αύγουστο 1962 ώ</w:t>
      </w:r>
      <w:r w:rsidRPr="009370B3">
        <w:rPr>
          <w:rFonts w:ascii="Trebuchet MS" w:hAnsi="Trebuchet MS" w:cs="Arial"/>
        </w:rPr>
        <w:t>ς τον Αύγουστο 1964. Στο διάστημα αυτό δεν οριοθετή</w:t>
      </w:r>
      <w:r w:rsidR="0017725B" w:rsidRPr="009370B3">
        <w:rPr>
          <w:rFonts w:ascii="Trebuchet MS" w:hAnsi="Trebuchet MS" w:cs="Arial"/>
        </w:rPr>
        <w:t>θηκαν,</w:t>
      </w:r>
      <w:r w:rsidRPr="009370B3">
        <w:rPr>
          <w:rFonts w:ascii="Trebuchet MS" w:hAnsi="Trebuchet MS" w:cs="Arial"/>
        </w:rPr>
        <w:t xml:space="preserve"> ούτε Βιομηχανικές Ζώνες (ΒΙ.ΖΩ.) από το κράτος, αλλά ούτε Βιομηχανικές Περιοχές (ΒΙ.ΠΕ.) βάσει Αποφάσεων του Δ.Σ. του ΟΒΑ Οι Αποφάσεις του Δ.Σ. του ΟΒΑ, αφορούσαν κυρίως προκαταρκτικές εργασίες για την ανάπτυξη του θεσμού των ΒΙ.ΠΕ. και ιδίως την ανάθεση της εκπόνησης χωροταξικών μελετών και μελετών σκοπιμότητας, σε ξένους μελετητές ή και σε ελληνικά Γραφεία. </w:t>
      </w:r>
    </w:p>
    <w:p w14:paraId="4097E0CA" w14:textId="77777777" w:rsidR="00F15C29" w:rsidRPr="009370B3" w:rsidRDefault="00F15C29" w:rsidP="00647A6E">
      <w:pPr>
        <w:jc w:val="both"/>
        <w:rPr>
          <w:rFonts w:ascii="Trebuchet MS" w:hAnsi="Trebuchet MS" w:cs="Arial"/>
        </w:rPr>
      </w:pPr>
    </w:p>
    <w:p w14:paraId="1D977C9B" w14:textId="77777777" w:rsidR="00F15C29" w:rsidRPr="009370B3" w:rsidRDefault="0017725B" w:rsidP="00647A6E">
      <w:pPr>
        <w:jc w:val="both"/>
        <w:rPr>
          <w:rFonts w:ascii="Trebuchet MS" w:hAnsi="Trebuchet MS" w:cs="Arial"/>
        </w:rPr>
      </w:pPr>
      <w:r w:rsidRPr="009370B3">
        <w:rPr>
          <w:rFonts w:ascii="Trebuchet MS" w:hAnsi="Trebuchet MS" w:cs="Arial"/>
        </w:rPr>
        <w:t>Η Ε</w:t>
      </w:r>
      <w:r w:rsidR="00F15C29" w:rsidRPr="009370B3">
        <w:rPr>
          <w:rFonts w:ascii="Trebuchet MS" w:hAnsi="Trebuchet MS" w:cs="Arial"/>
        </w:rPr>
        <w:t>ΤΒΑ ιδρύθηκε το 1964 με το Ν.Δ</w:t>
      </w:r>
      <w:r w:rsidR="00EC3C48" w:rsidRPr="009370B3">
        <w:rPr>
          <w:rFonts w:ascii="Trebuchet MS" w:hAnsi="Trebuchet MS" w:cs="Arial"/>
        </w:rPr>
        <w:t>/γμα</w:t>
      </w:r>
      <w:r w:rsidR="00F15C29" w:rsidRPr="009370B3">
        <w:rPr>
          <w:rFonts w:ascii="Trebuchet MS" w:hAnsi="Trebuchet MS" w:cs="Arial"/>
        </w:rPr>
        <w:t xml:space="preserve"> 4366/1964 (ΦΕΚ 158Α΄/1964), με σκοπό να συνεχίσει το έργο του Ο.Β.Α., ο οποίος διαλύθηκε αυτοδικαίως με το άρθρο 9 του ιδίου Ν.Δ</w:t>
      </w:r>
      <w:r w:rsidR="00EC3C48" w:rsidRPr="009370B3">
        <w:rPr>
          <w:rFonts w:ascii="Trebuchet MS" w:hAnsi="Trebuchet MS" w:cs="Arial"/>
        </w:rPr>
        <w:t>/τος</w:t>
      </w:r>
      <w:r w:rsidR="00F15C29" w:rsidRPr="009370B3">
        <w:rPr>
          <w:rFonts w:ascii="Trebuchet MS" w:hAnsi="Trebuchet MS" w:cs="Arial"/>
        </w:rPr>
        <w:t xml:space="preserve"> 4366/1964. </w:t>
      </w:r>
    </w:p>
    <w:p w14:paraId="5793FAE8" w14:textId="77777777" w:rsidR="00F15C29" w:rsidRPr="009370B3" w:rsidRDefault="00F15C29" w:rsidP="00647A6E">
      <w:pPr>
        <w:jc w:val="both"/>
        <w:rPr>
          <w:rFonts w:ascii="Trebuchet MS" w:hAnsi="Trebuchet MS" w:cs="Arial"/>
        </w:rPr>
      </w:pPr>
    </w:p>
    <w:p w14:paraId="630D83C0" w14:textId="77777777" w:rsidR="00F15C29" w:rsidRPr="009370B3" w:rsidRDefault="00F15C29" w:rsidP="00647A6E">
      <w:pPr>
        <w:jc w:val="both"/>
        <w:rPr>
          <w:rFonts w:ascii="Trebuchet MS" w:hAnsi="Trebuchet MS" w:cs="Arial"/>
        </w:rPr>
      </w:pPr>
      <w:r w:rsidRPr="009370B3">
        <w:rPr>
          <w:rFonts w:ascii="Trebuchet MS" w:hAnsi="Trebuchet MS" w:cs="Arial"/>
        </w:rPr>
        <w:t>Το 1965 με το</w:t>
      </w:r>
      <w:r w:rsidR="0017725B" w:rsidRPr="009370B3">
        <w:rPr>
          <w:rFonts w:ascii="Trebuchet MS" w:hAnsi="Trebuchet MS" w:cs="Arial"/>
        </w:rPr>
        <w:t>ν</w:t>
      </w:r>
      <w:r w:rsidRPr="009370B3">
        <w:rPr>
          <w:rFonts w:ascii="Trebuchet MS" w:hAnsi="Trebuchet MS" w:cs="Arial"/>
        </w:rPr>
        <w:t xml:space="preserve"> Νόμο 4458/1965 (ΦΕΚ 33Α/1965) ανατέθηκε στην ΕΤΒΑ η αποκλειστικότητα ίδρυσης, υλοποίησης και διαχείρισης ΒΙ.ΠΕ. και καθορίσ</w:t>
      </w:r>
      <w:r w:rsidR="0017725B" w:rsidRPr="009370B3">
        <w:rPr>
          <w:rFonts w:ascii="Trebuchet MS" w:hAnsi="Trebuchet MS" w:cs="Arial"/>
        </w:rPr>
        <w:t xml:space="preserve">τηκαν οι σχετικές διαδικασίες. </w:t>
      </w:r>
      <w:r w:rsidRPr="009370B3">
        <w:rPr>
          <w:rFonts w:ascii="Trebuchet MS" w:hAnsi="Trebuchet MS" w:cs="Arial"/>
        </w:rPr>
        <w:t xml:space="preserve">Με το άρθρο 1 του Νόμου αυτού θεσμοθετήθηκαν </w:t>
      </w:r>
      <w:r w:rsidR="00EC3C48" w:rsidRPr="009370B3">
        <w:rPr>
          <w:rFonts w:ascii="Trebuchet MS" w:hAnsi="Trebuchet MS" w:cs="Arial"/>
        </w:rPr>
        <w:t xml:space="preserve">συγχρόνως </w:t>
      </w:r>
      <w:r w:rsidRPr="009370B3">
        <w:rPr>
          <w:rFonts w:ascii="Trebuchet MS" w:hAnsi="Trebuchet MS" w:cs="Arial"/>
        </w:rPr>
        <w:t>ΒΙ.ΠΕ. στις περιοχές των πόλεων Θεσσαλονίκης, Πατρών</w:t>
      </w:r>
      <w:r w:rsidR="0017725B" w:rsidRPr="009370B3">
        <w:rPr>
          <w:rFonts w:ascii="Trebuchet MS" w:hAnsi="Trebuchet MS" w:cs="Arial"/>
        </w:rPr>
        <w:t>,</w:t>
      </w:r>
      <w:r w:rsidRPr="009370B3">
        <w:rPr>
          <w:rFonts w:ascii="Trebuchet MS" w:hAnsi="Trebuchet MS" w:cs="Arial"/>
        </w:rPr>
        <w:t xml:space="preserve"> Βόλου</w:t>
      </w:r>
      <w:r w:rsidR="0017725B" w:rsidRPr="009370B3">
        <w:rPr>
          <w:rFonts w:ascii="Trebuchet MS" w:hAnsi="Trebuchet MS" w:cs="Arial"/>
        </w:rPr>
        <w:t>, Καβάλας και Ηρακλείου, τις οποίες η Ε</w:t>
      </w:r>
      <w:r w:rsidRPr="009370B3">
        <w:rPr>
          <w:rFonts w:ascii="Trebuchet MS" w:hAnsi="Trebuchet MS" w:cs="Arial"/>
        </w:rPr>
        <w:t>ΤΒΑ σε σύντομο διάστημα οριοθέτησε σε συγκεκριμένες θέσεις και</w:t>
      </w:r>
      <w:r w:rsidR="0017725B" w:rsidRPr="009370B3">
        <w:rPr>
          <w:rFonts w:ascii="Trebuchet MS" w:hAnsi="Trebuchet MS" w:cs="Arial"/>
        </w:rPr>
        <w:t xml:space="preserve"> προχώρησε στην ανάπτυξή τους.</w:t>
      </w:r>
    </w:p>
    <w:p w14:paraId="1884450E" w14:textId="77777777" w:rsidR="00F15C29" w:rsidRPr="009370B3" w:rsidRDefault="00F15C29" w:rsidP="00647A6E">
      <w:pPr>
        <w:jc w:val="both"/>
        <w:rPr>
          <w:rFonts w:ascii="Trebuchet MS" w:hAnsi="Trebuchet MS" w:cs="Arial"/>
        </w:rPr>
      </w:pPr>
    </w:p>
    <w:p w14:paraId="2559D792" w14:textId="77777777" w:rsidR="00F15C29" w:rsidRPr="009370B3" w:rsidRDefault="0017725B" w:rsidP="00647A6E">
      <w:pPr>
        <w:jc w:val="both"/>
        <w:rPr>
          <w:rFonts w:ascii="Trebuchet MS" w:hAnsi="Trebuchet MS" w:cs="Arial"/>
        </w:rPr>
      </w:pPr>
      <w:r w:rsidRPr="009370B3">
        <w:rPr>
          <w:rFonts w:ascii="Trebuchet MS" w:hAnsi="Trebuchet MS" w:cs="Arial"/>
        </w:rPr>
        <w:t>Το 1966 η Ε</w:t>
      </w:r>
      <w:r w:rsidR="00F15C29" w:rsidRPr="009370B3">
        <w:rPr>
          <w:rFonts w:ascii="Trebuchet MS" w:hAnsi="Trebuchet MS" w:cs="Arial"/>
        </w:rPr>
        <w:t>ΤΒΑ ίδρυσε την Α.Ε. Οργανώσεως και Εκμεταλλεύσεως Βιομηχανικών Περιοχών  (ΦΕΚ 64 τ. ΑΕ &amp; ΕΠΕ/1966) με προοπτική την επιτάχυνση των διαδικα</w:t>
      </w:r>
      <w:r w:rsidRPr="009370B3">
        <w:rPr>
          <w:rFonts w:ascii="Trebuchet MS" w:hAnsi="Trebuchet MS" w:cs="Arial"/>
        </w:rPr>
        <w:t>σιών ίδρυσης, απόκτησης γης κ.λ</w:t>
      </w:r>
      <w:r w:rsidR="00F15C29" w:rsidRPr="009370B3">
        <w:rPr>
          <w:rFonts w:ascii="Trebuchet MS" w:hAnsi="Trebuchet MS" w:cs="Arial"/>
        </w:rPr>
        <w:t xml:space="preserve">π. </w:t>
      </w:r>
      <w:r w:rsidRPr="009370B3">
        <w:rPr>
          <w:rFonts w:ascii="Trebuchet MS" w:hAnsi="Trebuchet MS" w:cs="Arial"/>
        </w:rPr>
        <w:t>Οι α</w:t>
      </w:r>
      <w:r w:rsidR="00F15C29" w:rsidRPr="009370B3">
        <w:rPr>
          <w:rFonts w:ascii="Trebuchet MS" w:hAnsi="Trebuchet MS" w:cs="Arial"/>
        </w:rPr>
        <w:t xml:space="preserve">ποφάσεις του Δ.Σ. της Εταιρείας </w:t>
      </w:r>
      <w:r w:rsidR="00D13AC2" w:rsidRPr="009370B3">
        <w:rPr>
          <w:rFonts w:ascii="Trebuchet MS" w:hAnsi="Trebuchet MS" w:cs="Arial"/>
        </w:rPr>
        <w:t>αυτής</w:t>
      </w:r>
      <w:r w:rsidRPr="009370B3">
        <w:rPr>
          <w:rFonts w:ascii="Trebuchet MS" w:hAnsi="Trebuchet MS" w:cs="Arial"/>
        </w:rPr>
        <w:t xml:space="preserve"> αφορούσαν </w:t>
      </w:r>
      <w:r w:rsidR="00F15C29" w:rsidRPr="009370B3">
        <w:rPr>
          <w:rFonts w:ascii="Trebuchet MS" w:hAnsi="Trebuchet MS" w:cs="Arial"/>
        </w:rPr>
        <w:t>προκαταρκτικές εργασίες για την ανάπτυξη του θεσμού των ΒΙ.ΠΕ. και κυρίως την ανάθεση της εκπόνησης χωροταξικών και προκαταρκτικών μελετών. Επιπλέον</w:t>
      </w:r>
      <w:r w:rsidRPr="009370B3">
        <w:rPr>
          <w:rFonts w:ascii="Trebuchet MS" w:hAnsi="Trebuchet MS" w:cs="Arial"/>
        </w:rPr>
        <w:t>,</w:t>
      </w:r>
      <w:r w:rsidR="00F15C29" w:rsidRPr="009370B3">
        <w:rPr>
          <w:rFonts w:ascii="Trebuchet MS" w:hAnsi="Trebuchet MS" w:cs="Arial"/>
        </w:rPr>
        <w:t xml:space="preserve"> η Εταιρεία </w:t>
      </w:r>
      <w:r w:rsidRPr="009370B3">
        <w:rPr>
          <w:rFonts w:ascii="Trebuchet MS" w:hAnsi="Trebuchet MS" w:cs="Arial"/>
        </w:rPr>
        <w:t xml:space="preserve">διενήργησε </w:t>
      </w:r>
      <w:r w:rsidR="00F15C29" w:rsidRPr="009370B3">
        <w:rPr>
          <w:rFonts w:ascii="Trebuchet MS" w:hAnsi="Trebuchet MS" w:cs="Arial"/>
        </w:rPr>
        <w:t>αρκετές αγορές κτημάτων</w:t>
      </w:r>
      <w:r w:rsidR="001760C7" w:rsidRPr="009370B3">
        <w:rPr>
          <w:rFonts w:ascii="Trebuchet MS" w:hAnsi="Trebuchet MS" w:cs="Arial"/>
        </w:rPr>
        <w:t xml:space="preserve">, κυρίως στη Θεσσαλονίκη και </w:t>
      </w:r>
      <w:r w:rsidR="00F15C29" w:rsidRPr="009370B3">
        <w:rPr>
          <w:rFonts w:ascii="Trebuchet MS" w:hAnsi="Trebuchet MS" w:cs="Arial"/>
        </w:rPr>
        <w:t>το</w:t>
      </w:r>
      <w:r w:rsidRPr="009370B3">
        <w:rPr>
          <w:rFonts w:ascii="Trebuchet MS" w:hAnsi="Trebuchet MS" w:cs="Arial"/>
        </w:rPr>
        <w:t>ν</w:t>
      </w:r>
      <w:r w:rsidR="00F15C29" w:rsidRPr="009370B3">
        <w:rPr>
          <w:rFonts w:ascii="Trebuchet MS" w:hAnsi="Trebuchet MS" w:cs="Arial"/>
        </w:rPr>
        <w:t xml:space="preserve"> Βόλο που, μεταγενέστερα εντάχθηκαν στα όρια των αντιστοίχων ΒΙ.ΠΕ. μετά την ορι</w:t>
      </w:r>
      <w:r w:rsidRPr="009370B3">
        <w:rPr>
          <w:rFonts w:ascii="Trebuchet MS" w:hAnsi="Trebuchet MS" w:cs="Arial"/>
        </w:rPr>
        <w:t xml:space="preserve">στική οριοθέτησή τους. Η </w:t>
      </w:r>
      <w:r w:rsidR="00F15C29" w:rsidRPr="009370B3">
        <w:rPr>
          <w:rFonts w:ascii="Trebuchet MS" w:hAnsi="Trebuchet MS" w:cs="Arial"/>
        </w:rPr>
        <w:t>Εταιρεία σταμάτησε να λειτουργεί το 1968 και το σύνολο τ</w:t>
      </w:r>
      <w:r w:rsidRPr="009370B3">
        <w:rPr>
          <w:rFonts w:ascii="Trebuchet MS" w:hAnsi="Trebuchet MS" w:cs="Arial"/>
        </w:rPr>
        <w:t>ου αντικειμένου της ανέλαβε η Ε</w:t>
      </w:r>
      <w:r w:rsidR="00F15C29" w:rsidRPr="009370B3">
        <w:rPr>
          <w:rFonts w:ascii="Trebuchet MS" w:hAnsi="Trebuchet MS" w:cs="Arial"/>
        </w:rPr>
        <w:t>ΤΒΑ με τη σύστασ</w:t>
      </w:r>
      <w:r w:rsidRPr="009370B3">
        <w:rPr>
          <w:rFonts w:ascii="Trebuchet MS" w:hAnsi="Trebuchet MS" w:cs="Arial"/>
        </w:rPr>
        <w:t>η αρμοδίων υπηρεσιακών μονάδων.</w:t>
      </w:r>
    </w:p>
    <w:p w14:paraId="02AFB956" w14:textId="77777777" w:rsidR="00F15C29" w:rsidRPr="009370B3" w:rsidRDefault="00F15C29" w:rsidP="00647A6E">
      <w:pPr>
        <w:jc w:val="both"/>
        <w:rPr>
          <w:rFonts w:ascii="Trebuchet MS" w:hAnsi="Trebuchet MS" w:cs="Arial"/>
        </w:rPr>
      </w:pPr>
    </w:p>
    <w:p w14:paraId="2A65BBAF" w14:textId="77777777" w:rsidR="00F15C29" w:rsidRPr="009370B3" w:rsidRDefault="00F15C29" w:rsidP="00647A6E">
      <w:pPr>
        <w:jc w:val="both"/>
        <w:rPr>
          <w:rFonts w:ascii="Trebuchet MS" w:hAnsi="Trebuchet MS" w:cs="Arial"/>
        </w:rPr>
      </w:pPr>
      <w:r w:rsidRPr="009370B3">
        <w:rPr>
          <w:rFonts w:ascii="Trebuchet MS" w:hAnsi="Trebuchet MS" w:cs="Arial"/>
        </w:rPr>
        <w:t>Παράλληλα με</w:t>
      </w:r>
      <w:r w:rsidRPr="009370B3">
        <w:rPr>
          <w:rFonts w:ascii="Trebuchet MS" w:hAnsi="Trebuchet MS"/>
        </w:rPr>
        <w:t xml:space="preserve"> </w:t>
      </w:r>
      <w:r w:rsidRPr="009370B3">
        <w:rPr>
          <w:rFonts w:ascii="Trebuchet MS" w:hAnsi="Trebuchet MS" w:cs="Arial"/>
        </w:rPr>
        <w:t>τη</w:t>
      </w:r>
      <w:r w:rsidR="0017725B" w:rsidRPr="009370B3">
        <w:rPr>
          <w:rFonts w:ascii="Trebuchet MS" w:hAnsi="Trebuchet MS" w:cs="Arial"/>
        </w:rPr>
        <w:t>ν Ε</w:t>
      </w:r>
      <w:r w:rsidRPr="009370B3">
        <w:rPr>
          <w:rFonts w:ascii="Trebuchet MS" w:hAnsi="Trebuchet MS" w:cs="Arial"/>
        </w:rPr>
        <w:t xml:space="preserve">ΤΒΑ, που άρχισε να ιδρύει και να οργανώνει </w:t>
      </w:r>
      <w:r w:rsidR="00EC3C48" w:rsidRPr="009370B3">
        <w:rPr>
          <w:rFonts w:ascii="Trebuchet MS" w:hAnsi="Trebuchet MS" w:cs="Arial"/>
        </w:rPr>
        <w:t>«Βιομηχανικών Περιοχών» (</w:t>
      </w:r>
      <w:r w:rsidRPr="009370B3">
        <w:rPr>
          <w:rFonts w:ascii="Trebuchet MS" w:hAnsi="Trebuchet MS" w:cs="Arial"/>
        </w:rPr>
        <w:t>ΒΙ.ΠΕ.</w:t>
      </w:r>
      <w:r w:rsidR="00EC3C48" w:rsidRPr="009370B3">
        <w:rPr>
          <w:rFonts w:ascii="Trebuchet MS" w:hAnsi="Trebuchet MS" w:cs="Arial"/>
        </w:rPr>
        <w:t>)</w:t>
      </w:r>
      <w:r w:rsidRPr="009370B3">
        <w:rPr>
          <w:rFonts w:ascii="Trebuchet MS" w:hAnsi="Trebuchet MS" w:cs="Arial"/>
        </w:rPr>
        <w:t>, τα συναρμόδια Υπουργεία Ανάπτυξης και ΠΕΧΩΔΕ, προχωρούσαν, ανεξάρτητα, με την έκδοση Κ</w:t>
      </w:r>
      <w:r w:rsidR="001760C7" w:rsidRPr="009370B3">
        <w:rPr>
          <w:rFonts w:ascii="Trebuchet MS" w:hAnsi="Trebuchet MS" w:cs="Arial"/>
        </w:rPr>
        <w:t>οινών Υπουργικών Αποφάσεων (Κ</w:t>
      </w:r>
      <w:r w:rsidRPr="009370B3">
        <w:rPr>
          <w:rFonts w:ascii="Trebuchet MS" w:hAnsi="Trebuchet MS" w:cs="Arial"/>
        </w:rPr>
        <w:t>.Υ.Α.</w:t>
      </w:r>
      <w:r w:rsidR="001760C7" w:rsidRPr="009370B3">
        <w:rPr>
          <w:rFonts w:ascii="Trebuchet MS" w:hAnsi="Trebuchet MS" w:cs="Arial"/>
        </w:rPr>
        <w:t>)</w:t>
      </w:r>
      <w:r w:rsidRPr="009370B3">
        <w:rPr>
          <w:rFonts w:ascii="Trebuchet MS" w:hAnsi="Trebuchet MS" w:cs="Arial"/>
        </w:rPr>
        <w:t xml:space="preserve"> στην ίδρυση, αλλά και στην ακριβή οριοθέτηση «Βιομηχανικών Ζωνών</w:t>
      </w:r>
      <w:r w:rsidR="00EC3C48" w:rsidRPr="009370B3">
        <w:rPr>
          <w:rFonts w:ascii="Trebuchet MS" w:hAnsi="Trebuchet MS" w:cs="Arial"/>
        </w:rPr>
        <w:t xml:space="preserve"> (ΒΙ.ΖΩ)</w:t>
      </w:r>
      <w:r w:rsidRPr="009370B3">
        <w:rPr>
          <w:rFonts w:ascii="Trebuchet MS" w:hAnsi="Trebuchet MS" w:cs="Arial"/>
        </w:rPr>
        <w:t>. Στο διάστημα από το 1973 ως το 1976 εκδόθηκαν αρκετές Κ.Υ.Α. και θεσμοθετήθηκαν ή και ορι</w:t>
      </w:r>
      <w:r w:rsidR="0017725B" w:rsidRPr="009370B3">
        <w:rPr>
          <w:rFonts w:ascii="Trebuchet MS" w:hAnsi="Trebuchet MS" w:cs="Arial"/>
        </w:rPr>
        <w:t>οθετήθηκαν  περί τις 15 ΒΙ.ΖΩ.</w:t>
      </w:r>
    </w:p>
    <w:p w14:paraId="1BDDFF32" w14:textId="77777777" w:rsidR="00F15C29" w:rsidRPr="009370B3" w:rsidRDefault="00F15C29" w:rsidP="00647A6E">
      <w:pPr>
        <w:jc w:val="both"/>
        <w:rPr>
          <w:rFonts w:ascii="Trebuchet MS" w:hAnsi="Trebuchet MS" w:cs="Arial"/>
          <w:b/>
          <w:bCs/>
        </w:rPr>
      </w:pPr>
    </w:p>
    <w:p w14:paraId="2E93EABF" w14:textId="77777777" w:rsidR="00F15C29" w:rsidRPr="009370B3" w:rsidRDefault="00F15C29" w:rsidP="00647A6E">
      <w:pPr>
        <w:jc w:val="both"/>
        <w:rPr>
          <w:rFonts w:ascii="Trebuchet MS" w:hAnsi="Trebuchet MS" w:cs="Arial"/>
        </w:rPr>
      </w:pPr>
      <w:r w:rsidRPr="009370B3">
        <w:rPr>
          <w:rFonts w:ascii="Trebuchet MS" w:hAnsi="Trebuchet MS" w:cs="Arial"/>
        </w:rPr>
        <w:t>Με την ψήφιση του Νόμου 742/1977 (ΦΕΚ 319Α'/1977)</w:t>
      </w:r>
      <w:r w:rsidRPr="009370B3">
        <w:rPr>
          <w:rFonts w:ascii="Trebuchet MS" w:hAnsi="Trebuchet MS" w:cs="Arial"/>
          <w:b/>
          <w:bCs/>
        </w:rPr>
        <w:t xml:space="preserve"> </w:t>
      </w:r>
      <w:r w:rsidRPr="009370B3">
        <w:rPr>
          <w:rFonts w:ascii="Trebuchet MS" w:hAnsi="Trebuchet MS" w:cs="Arial"/>
        </w:rPr>
        <w:t>«Περί τροποποιήσεως και συμπληρώσεως του Νόμου 4458/1</w:t>
      </w:r>
      <w:r w:rsidR="001760C7" w:rsidRPr="009370B3">
        <w:rPr>
          <w:rFonts w:ascii="Trebuchet MS" w:hAnsi="Trebuchet MS" w:cs="Arial"/>
        </w:rPr>
        <w:t>965 «περί Βιομηχανικών Περιοχών</w:t>
      </w:r>
      <w:r w:rsidRPr="009370B3">
        <w:rPr>
          <w:rFonts w:ascii="Trebuchet MS" w:hAnsi="Trebuchet MS" w:cs="Arial"/>
        </w:rPr>
        <w:t xml:space="preserve"> και ρυθμίσεως συναφών θεμάτων», οι μέχρι τότε θεσμοθετημένες </w:t>
      </w:r>
      <w:r w:rsidR="001760C7" w:rsidRPr="009370B3">
        <w:rPr>
          <w:rFonts w:ascii="Trebuchet MS" w:hAnsi="Trebuchet MS" w:cs="Arial"/>
        </w:rPr>
        <w:t>κ</w:t>
      </w:r>
      <w:r w:rsidRPr="009370B3">
        <w:rPr>
          <w:rFonts w:ascii="Trebuchet MS" w:hAnsi="Trebuchet MS" w:cs="Arial"/>
        </w:rPr>
        <w:t>αι ακριβώς οριοθετημένες Βιομηχανικές Ζώνες (ΒΙ.ΖΩ.) υπήχθησαν, κατ΄ εφαρμογήν του Νόμου αυτού</w:t>
      </w:r>
      <w:r w:rsidR="001760C7" w:rsidRPr="009370B3">
        <w:rPr>
          <w:rFonts w:ascii="Trebuchet MS" w:hAnsi="Trebuchet MS" w:cs="Arial"/>
        </w:rPr>
        <w:t>,</w:t>
      </w:r>
      <w:r w:rsidRPr="009370B3">
        <w:rPr>
          <w:rFonts w:ascii="Trebuchet MS" w:hAnsi="Trebuchet MS" w:cs="Arial"/>
        </w:rPr>
        <w:t xml:space="preserve"> στο καθεστώς των Βιομηχανικών  Περιοχών και επομένως </w:t>
      </w:r>
      <w:r w:rsidR="001760C7" w:rsidRPr="009370B3">
        <w:rPr>
          <w:rFonts w:ascii="Trebuchet MS" w:hAnsi="Trebuchet MS" w:cs="Arial"/>
        </w:rPr>
        <w:t xml:space="preserve">την </w:t>
      </w:r>
      <w:r w:rsidRPr="009370B3">
        <w:rPr>
          <w:rFonts w:ascii="Trebuchet MS" w:hAnsi="Trebuchet MS" w:cs="Arial"/>
        </w:rPr>
        <w:t xml:space="preserve">ευθύνη για την οργάνωση και ανάπτυξή τους ανέλαβε η Ε.Τ.Β.Α. Οι περισσότερες από </w:t>
      </w:r>
      <w:r w:rsidR="001760C7" w:rsidRPr="009370B3">
        <w:rPr>
          <w:rFonts w:ascii="Trebuchet MS" w:hAnsi="Trebuchet MS" w:cs="Arial"/>
        </w:rPr>
        <w:t xml:space="preserve">αυτές </w:t>
      </w:r>
      <w:r w:rsidRPr="009370B3">
        <w:rPr>
          <w:rFonts w:ascii="Trebuchet MS" w:hAnsi="Trebuchet MS" w:cs="Arial"/>
        </w:rPr>
        <w:t>τις ΒΙ.ΖΩ. αναπτύχθηκαν και λειτουργούν μέχρι σήμερα ως ΒΙ.ΠΕ. Για αρκετές όμως δεν υπήρξε κανένα ενδ</w:t>
      </w:r>
      <w:r w:rsidR="0017725B" w:rsidRPr="009370B3">
        <w:rPr>
          <w:rFonts w:ascii="Trebuchet MS" w:hAnsi="Trebuchet MS" w:cs="Arial"/>
        </w:rPr>
        <w:t>ιαφέρον και δεν αναπτύχθηκαν.</w:t>
      </w:r>
    </w:p>
    <w:p w14:paraId="7BA16318" w14:textId="77777777" w:rsidR="00F15C29" w:rsidRPr="009370B3" w:rsidRDefault="00F15C29" w:rsidP="00647A6E">
      <w:pPr>
        <w:jc w:val="both"/>
        <w:rPr>
          <w:rFonts w:ascii="Trebuchet MS" w:hAnsi="Trebuchet MS" w:cs="Arial"/>
        </w:rPr>
      </w:pPr>
    </w:p>
    <w:p w14:paraId="79639B62" w14:textId="77777777" w:rsidR="00F15C29" w:rsidRPr="009370B3" w:rsidRDefault="00F15C29" w:rsidP="00647A6E">
      <w:pPr>
        <w:jc w:val="both"/>
        <w:rPr>
          <w:rFonts w:ascii="Trebuchet MS" w:hAnsi="Trebuchet MS" w:cs="Arial"/>
        </w:rPr>
      </w:pPr>
      <w:r w:rsidRPr="009370B3">
        <w:rPr>
          <w:rFonts w:ascii="Trebuchet MS" w:hAnsi="Trebuchet MS" w:cs="Arial"/>
        </w:rPr>
        <w:t>Η ίδρυση και οριοθέτηση ΒΙ.ΠΕ. επομένως, άρχισε επισήμως το Φεβρουάριο του 1965 και συνεχίστηκε με προαπαιτούμενες τις σχετικές Αποφάσεις της Διοίκησης της Ε.Τ.Β.Α., μέχρι το Σεπτέμβριο του 2000</w:t>
      </w:r>
      <w:r w:rsidR="00C7725E" w:rsidRPr="009370B3">
        <w:rPr>
          <w:rFonts w:ascii="Trebuchet MS" w:hAnsi="Trebuchet MS" w:cs="Arial"/>
        </w:rPr>
        <w:t>,</w:t>
      </w:r>
      <w:r w:rsidRPr="009370B3">
        <w:rPr>
          <w:rFonts w:ascii="Trebuchet MS" w:hAnsi="Trebuchet MS" w:cs="Arial"/>
        </w:rPr>
        <w:t xml:space="preserve"> με εφαρμογή των διατάξεων αρχικά του Νόμου 4458/1965 (ΦΕΚ 33Α΄/1965), στη συνέχεια του Νόμου 742/1977 (319Α΄/1977) και τελικά με τις μεταβατικές </w:t>
      </w:r>
      <w:r w:rsidRPr="009370B3">
        <w:rPr>
          <w:rFonts w:ascii="Trebuchet MS" w:hAnsi="Trebuchet MS" w:cs="Arial"/>
        </w:rPr>
        <w:lastRenderedPageBreak/>
        <w:t xml:space="preserve">διατάξεις του άρθρου 19 του Νόμου 2545/1997 (ΦΕΚ 254Α΄/1997). Με το Νόμο 2545/1997 «περί Βιομηχανικών </w:t>
      </w:r>
      <w:r w:rsidR="0017725B" w:rsidRPr="009370B3">
        <w:rPr>
          <w:rFonts w:ascii="Trebuchet MS" w:hAnsi="Trebuchet MS" w:cs="Arial"/>
        </w:rPr>
        <w:t xml:space="preserve">και Επιχειρηματικών Περιοχών», </w:t>
      </w:r>
      <w:r w:rsidRPr="009370B3">
        <w:rPr>
          <w:rFonts w:ascii="Trebuchet MS" w:hAnsi="Trebuchet MS" w:cs="Arial"/>
        </w:rPr>
        <w:t xml:space="preserve">η Ε.Τ.Β.Α. έπαυσε να είναι αποκλειστικός Φορέας ίδρυσης και οργάνωσης ΒΙ.ΠΕ. </w:t>
      </w:r>
    </w:p>
    <w:p w14:paraId="7D4CEE9E" w14:textId="77777777" w:rsidR="00F15C29" w:rsidRPr="009370B3" w:rsidRDefault="00F15C29" w:rsidP="00647A6E">
      <w:pPr>
        <w:jc w:val="both"/>
        <w:rPr>
          <w:rFonts w:ascii="Trebuchet MS" w:hAnsi="Trebuchet MS" w:cs="Arial"/>
        </w:rPr>
      </w:pPr>
    </w:p>
    <w:p w14:paraId="0B6B1285" w14:textId="77777777" w:rsidR="00F15C29" w:rsidRPr="009370B3" w:rsidRDefault="00F15C29" w:rsidP="00647A6E">
      <w:pPr>
        <w:jc w:val="both"/>
        <w:rPr>
          <w:rFonts w:ascii="Trebuchet MS" w:hAnsi="Trebuchet MS" w:cs="Arial"/>
        </w:rPr>
      </w:pPr>
      <w:r w:rsidRPr="009370B3">
        <w:rPr>
          <w:rFonts w:ascii="Trebuchet MS" w:hAnsi="Trebuchet MS" w:cs="Arial"/>
        </w:rPr>
        <w:t>Το 2003 με τη συγχώνευση της Ε</w:t>
      </w:r>
      <w:r w:rsidR="007337F6" w:rsidRPr="009370B3">
        <w:rPr>
          <w:rFonts w:ascii="Trebuchet MS" w:hAnsi="Trebuchet MS" w:cs="Arial"/>
        </w:rPr>
        <w:t>.</w:t>
      </w:r>
      <w:r w:rsidRPr="009370B3">
        <w:rPr>
          <w:rFonts w:ascii="Trebuchet MS" w:hAnsi="Trebuchet MS" w:cs="Arial"/>
        </w:rPr>
        <w:t>Τ</w:t>
      </w:r>
      <w:r w:rsidR="007337F6" w:rsidRPr="009370B3">
        <w:rPr>
          <w:rFonts w:ascii="Trebuchet MS" w:hAnsi="Trebuchet MS" w:cs="Arial"/>
        </w:rPr>
        <w:t>.</w:t>
      </w:r>
      <w:r w:rsidRPr="009370B3">
        <w:rPr>
          <w:rFonts w:ascii="Trebuchet MS" w:hAnsi="Trebuchet MS" w:cs="Arial"/>
        </w:rPr>
        <w:t>Β</w:t>
      </w:r>
      <w:r w:rsidR="007337F6" w:rsidRPr="009370B3">
        <w:rPr>
          <w:rFonts w:ascii="Trebuchet MS" w:hAnsi="Trebuchet MS" w:cs="Arial"/>
        </w:rPr>
        <w:t>.</w:t>
      </w:r>
      <w:r w:rsidRPr="009370B3">
        <w:rPr>
          <w:rFonts w:ascii="Trebuchet MS" w:hAnsi="Trebuchet MS" w:cs="Arial"/>
        </w:rPr>
        <w:t>Α</w:t>
      </w:r>
      <w:r w:rsidR="007337F6" w:rsidRPr="009370B3">
        <w:rPr>
          <w:rFonts w:ascii="Trebuchet MS" w:hAnsi="Trebuchet MS" w:cs="Arial"/>
        </w:rPr>
        <w:t>.</w:t>
      </w:r>
      <w:r w:rsidRPr="009370B3">
        <w:rPr>
          <w:rFonts w:ascii="Trebuchet MS" w:hAnsi="Trebuchet MS" w:cs="Arial"/>
        </w:rPr>
        <w:t xml:space="preserve"> στην Τράπεζα Πε</w:t>
      </w:r>
      <w:r w:rsidR="0017725B" w:rsidRPr="009370B3">
        <w:rPr>
          <w:rFonts w:ascii="Trebuchet MS" w:hAnsi="Trebuchet MS" w:cs="Arial"/>
        </w:rPr>
        <w:t>ιραιώς,</w:t>
      </w:r>
      <w:r w:rsidRPr="009370B3">
        <w:rPr>
          <w:rFonts w:ascii="Trebuchet MS" w:hAnsi="Trebuchet MS" w:cs="Arial"/>
        </w:rPr>
        <w:t xml:space="preserve"> οι ΒΙ.ΠΕ. εισφέρθηκαν στην ιδρυθείσα Α.Ε. ΕΤΒΑΒΙ</w:t>
      </w:r>
      <w:r w:rsidR="00D13AC2" w:rsidRPr="009370B3">
        <w:rPr>
          <w:rFonts w:ascii="Trebuchet MS" w:hAnsi="Trebuchet MS" w:cs="Arial"/>
        </w:rPr>
        <w:t>.</w:t>
      </w:r>
      <w:r w:rsidRPr="009370B3">
        <w:rPr>
          <w:rFonts w:ascii="Trebuchet MS" w:hAnsi="Trebuchet MS" w:cs="Arial"/>
        </w:rPr>
        <w:t>ΠΕ</w:t>
      </w:r>
      <w:r w:rsidR="00D13AC2" w:rsidRPr="009370B3">
        <w:rPr>
          <w:rFonts w:ascii="Trebuchet MS" w:hAnsi="Trebuchet MS" w:cs="Arial"/>
        </w:rPr>
        <w:t>.</w:t>
      </w:r>
      <w:r w:rsidRPr="009370B3">
        <w:rPr>
          <w:rFonts w:ascii="Trebuchet MS" w:hAnsi="Trebuchet MS" w:cs="Arial"/>
        </w:rPr>
        <w:t xml:space="preserve"> (ΦΕΚ 5917/ τα Α.Ε. &amp; Ε.Π.Ε. /2003). Το προσωπικό της αρμόδιας για τις ΒΙ.ΠΕ. Υπηρεσιακής Μονάδας της Ε.Τ.Β.Α. απετέλεσ</w:t>
      </w:r>
      <w:r w:rsidR="00EC3C48" w:rsidRPr="009370B3">
        <w:rPr>
          <w:rFonts w:ascii="Trebuchet MS" w:hAnsi="Trebuchet MS" w:cs="Arial"/>
        </w:rPr>
        <w:t>ε</w:t>
      </w:r>
      <w:r w:rsidRPr="009370B3">
        <w:rPr>
          <w:rFonts w:ascii="Trebuchet MS" w:hAnsi="Trebuchet MS" w:cs="Arial"/>
        </w:rPr>
        <w:t xml:space="preserve"> το δυναμικό της νέας Εταιρείας, η οποία συνεχίζει έκτοτε τη διαχείριση των ΒΙ.ΠΕ. της Ε.Τ.Β.Α. και ιδρύει </w:t>
      </w:r>
      <w:r w:rsidR="001760C7" w:rsidRPr="009370B3">
        <w:rPr>
          <w:rFonts w:ascii="Trebuchet MS" w:hAnsi="Trebuchet MS" w:cs="Arial"/>
        </w:rPr>
        <w:t xml:space="preserve">και </w:t>
      </w:r>
      <w:r w:rsidRPr="009370B3">
        <w:rPr>
          <w:rFonts w:ascii="Trebuchet MS" w:hAnsi="Trebuchet MS" w:cs="Arial"/>
        </w:rPr>
        <w:t>νέες βάσει τη</w:t>
      </w:r>
      <w:r w:rsidR="001760C7" w:rsidRPr="009370B3">
        <w:rPr>
          <w:rFonts w:ascii="Trebuchet MS" w:hAnsi="Trebuchet MS" w:cs="Arial"/>
        </w:rPr>
        <w:t>ς</w:t>
      </w:r>
      <w:r w:rsidRPr="009370B3">
        <w:rPr>
          <w:rFonts w:ascii="Trebuchet MS" w:hAnsi="Trebuchet MS" w:cs="Arial"/>
        </w:rPr>
        <w:t xml:space="preserve"> ισχύουσα</w:t>
      </w:r>
      <w:r w:rsidR="001760C7" w:rsidRPr="009370B3">
        <w:rPr>
          <w:rFonts w:ascii="Trebuchet MS" w:hAnsi="Trebuchet MS" w:cs="Arial"/>
        </w:rPr>
        <w:t>ς</w:t>
      </w:r>
      <w:r w:rsidRPr="009370B3">
        <w:rPr>
          <w:rFonts w:ascii="Trebuchet MS" w:hAnsi="Trebuchet MS" w:cs="Arial"/>
        </w:rPr>
        <w:t xml:space="preserve"> έκτοτε νομοθεσία</w:t>
      </w:r>
      <w:r w:rsidR="001760C7" w:rsidRPr="009370B3">
        <w:rPr>
          <w:rFonts w:ascii="Trebuchet MS" w:hAnsi="Trebuchet MS" w:cs="Arial"/>
        </w:rPr>
        <w:t>ς</w:t>
      </w:r>
      <w:r w:rsidRPr="009370B3">
        <w:rPr>
          <w:rFonts w:ascii="Trebuchet MS" w:hAnsi="Trebuchet MS" w:cs="Arial"/>
        </w:rPr>
        <w:t>.</w:t>
      </w:r>
    </w:p>
    <w:p w14:paraId="25B23A2E" w14:textId="77777777" w:rsidR="00F15C29" w:rsidRPr="009370B3" w:rsidRDefault="00F15C29" w:rsidP="00647A6E">
      <w:pPr>
        <w:jc w:val="both"/>
        <w:rPr>
          <w:rFonts w:ascii="Trebuchet MS" w:hAnsi="Trebuchet MS" w:cs="Arial"/>
        </w:rPr>
      </w:pPr>
    </w:p>
    <w:p w14:paraId="416EC396" w14:textId="77777777" w:rsidR="00F15C29" w:rsidRPr="009370B3" w:rsidRDefault="001922EA" w:rsidP="00647A6E">
      <w:pPr>
        <w:jc w:val="both"/>
        <w:rPr>
          <w:rFonts w:ascii="Trebuchet MS" w:hAnsi="Trebuchet MS" w:cs="Arial"/>
        </w:rPr>
      </w:pPr>
      <w:r w:rsidRPr="009370B3">
        <w:rPr>
          <w:rFonts w:ascii="Trebuchet MS" w:hAnsi="Trebuchet MS" w:cs="Arial"/>
        </w:rPr>
        <w:t xml:space="preserve">Διευκρινίζεται ότι </w:t>
      </w:r>
      <w:r w:rsidR="00EC3C48" w:rsidRPr="009370B3">
        <w:rPr>
          <w:rFonts w:ascii="Trebuchet MS" w:hAnsi="Trebuchet MS" w:cs="Arial"/>
        </w:rPr>
        <w:t xml:space="preserve">από το 1997 και εντεύθεν, </w:t>
      </w:r>
      <w:r w:rsidRPr="009370B3">
        <w:rPr>
          <w:rFonts w:ascii="Trebuchet MS" w:hAnsi="Trebuchet MS" w:cs="Arial"/>
        </w:rPr>
        <w:t>οι  ΒΙ.ΠΕ.</w:t>
      </w:r>
      <w:r w:rsidR="0017725B" w:rsidRPr="009370B3">
        <w:rPr>
          <w:rFonts w:ascii="Trebuchet MS" w:hAnsi="Trebuchet MS" w:cs="Arial"/>
        </w:rPr>
        <w:t xml:space="preserve"> </w:t>
      </w:r>
      <w:r w:rsidR="00647A6E" w:rsidRPr="009370B3">
        <w:rPr>
          <w:rFonts w:ascii="Trebuchet MS" w:hAnsi="Trebuchet MS" w:cs="Arial"/>
        </w:rPr>
        <w:t>κατ΄</w:t>
      </w:r>
      <w:r w:rsidR="0017725B" w:rsidRPr="009370B3">
        <w:rPr>
          <w:rFonts w:ascii="Trebuchet MS" w:hAnsi="Trebuchet MS" w:cs="Arial"/>
        </w:rPr>
        <w:t xml:space="preserve"> </w:t>
      </w:r>
      <w:r w:rsidR="00647A6E" w:rsidRPr="009370B3">
        <w:rPr>
          <w:rFonts w:ascii="Trebuchet MS" w:hAnsi="Trebuchet MS" w:cs="Arial"/>
        </w:rPr>
        <w:t xml:space="preserve">εφαρμογήν του Ν. 2545/1997 (ΦΕΚ 254Α΄/1997), </w:t>
      </w:r>
      <w:r w:rsidRPr="009370B3">
        <w:rPr>
          <w:rFonts w:ascii="Trebuchet MS" w:hAnsi="Trebuchet MS" w:cs="Arial"/>
        </w:rPr>
        <w:t xml:space="preserve"> </w:t>
      </w:r>
      <w:r w:rsidR="0017725B" w:rsidRPr="009370B3">
        <w:rPr>
          <w:rFonts w:ascii="Trebuchet MS" w:hAnsi="Trebuchet MS" w:cs="Arial"/>
        </w:rPr>
        <w:t>ιδρύονται και οριοθετούνται με α</w:t>
      </w:r>
      <w:r w:rsidRPr="009370B3">
        <w:rPr>
          <w:rFonts w:ascii="Trebuchet MS" w:hAnsi="Trebuchet MS" w:cs="Arial"/>
        </w:rPr>
        <w:t>ποφάσεις του Κράτους (Κ.Υ.Α. ή Νόμ</w:t>
      </w:r>
      <w:r w:rsidR="007337F6" w:rsidRPr="009370B3">
        <w:rPr>
          <w:rFonts w:ascii="Trebuchet MS" w:hAnsi="Trebuchet MS" w:cs="Arial"/>
        </w:rPr>
        <w:t>οι)</w:t>
      </w:r>
      <w:r w:rsidRPr="009370B3">
        <w:rPr>
          <w:rFonts w:ascii="Trebuchet MS" w:hAnsi="Trebuchet MS" w:cs="Arial"/>
        </w:rPr>
        <w:t xml:space="preserve">, για την έκδοση των οποίων προαπαιτούνται Αποφάσεις ή συναίνεση </w:t>
      </w:r>
      <w:r w:rsidR="001760C7" w:rsidRPr="009370B3">
        <w:rPr>
          <w:rFonts w:ascii="Trebuchet MS" w:hAnsi="Trebuchet MS" w:cs="Arial"/>
        </w:rPr>
        <w:t xml:space="preserve">και </w:t>
      </w:r>
      <w:r w:rsidRPr="009370B3">
        <w:rPr>
          <w:rFonts w:ascii="Trebuchet MS" w:hAnsi="Trebuchet MS" w:cs="Arial"/>
        </w:rPr>
        <w:t xml:space="preserve">διαφόρων </w:t>
      </w:r>
      <w:r w:rsidR="001760C7" w:rsidRPr="009370B3">
        <w:rPr>
          <w:rFonts w:ascii="Trebuchet MS" w:hAnsi="Trebuchet MS" w:cs="Arial"/>
        </w:rPr>
        <w:t>άλλων Υ</w:t>
      </w:r>
      <w:r w:rsidR="0017725B" w:rsidRPr="009370B3">
        <w:rPr>
          <w:rFonts w:ascii="Trebuchet MS" w:hAnsi="Trebuchet MS" w:cs="Arial"/>
        </w:rPr>
        <w:t>πηρεσιών.</w:t>
      </w:r>
    </w:p>
    <w:p w14:paraId="51523944" w14:textId="77777777" w:rsidR="00F15C29" w:rsidRPr="009370B3" w:rsidRDefault="007337F6" w:rsidP="00647A6E">
      <w:pPr>
        <w:jc w:val="both"/>
        <w:rPr>
          <w:rFonts w:ascii="Trebuchet MS" w:hAnsi="Trebuchet MS" w:cs="Arial"/>
          <w:b/>
          <w:bCs/>
        </w:rPr>
      </w:pPr>
      <w:r w:rsidRPr="009370B3">
        <w:rPr>
          <w:rFonts w:ascii="Trebuchet MS" w:hAnsi="Trebuchet MS" w:cs="Arial"/>
          <w:b/>
          <w:bCs/>
        </w:rPr>
        <w:t xml:space="preserve"> </w:t>
      </w:r>
    </w:p>
    <w:p w14:paraId="5A6BD57F" w14:textId="77777777" w:rsidR="00811359" w:rsidRPr="009370B3" w:rsidRDefault="001922EA" w:rsidP="004B27ED">
      <w:pPr>
        <w:ind w:right="-1"/>
        <w:jc w:val="both"/>
        <w:rPr>
          <w:rFonts w:ascii="Trebuchet MS" w:hAnsi="Trebuchet MS" w:cs="Arial"/>
        </w:rPr>
      </w:pPr>
      <w:r w:rsidRPr="009370B3">
        <w:rPr>
          <w:rFonts w:ascii="Trebuchet MS" w:hAnsi="Trebuchet MS" w:cs="Arial"/>
        </w:rPr>
        <w:t xml:space="preserve">Μετά από μελέτη των κειμένων των Κ.Υ.Α. και των τηρούμενων στο </w:t>
      </w:r>
      <w:r w:rsidR="002D48FB" w:rsidRPr="009370B3">
        <w:rPr>
          <w:rFonts w:ascii="Trebuchet MS" w:hAnsi="Trebuchet MS" w:cs="Arial"/>
        </w:rPr>
        <w:t xml:space="preserve">Ιστορικό Αρχείο του </w:t>
      </w:r>
      <w:r w:rsidRPr="009370B3">
        <w:rPr>
          <w:rFonts w:ascii="Trebuchet MS" w:hAnsi="Trebuchet MS" w:cs="Arial"/>
        </w:rPr>
        <w:t xml:space="preserve">Π.Ι.Ο.Π. </w:t>
      </w:r>
      <w:r w:rsidR="002D48FB" w:rsidRPr="009370B3">
        <w:rPr>
          <w:rFonts w:ascii="Trebuchet MS" w:hAnsi="Trebuchet MS" w:cs="Arial"/>
        </w:rPr>
        <w:t>φακέλων</w:t>
      </w:r>
      <w:r w:rsidR="00A67233" w:rsidRPr="009370B3">
        <w:rPr>
          <w:rFonts w:ascii="Trebuchet MS" w:hAnsi="Trebuchet MS" w:cs="Arial"/>
        </w:rPr>
        <w:t>,</w:t>
      </w:r>
      <w:r w:rsidRPr="009370B3">
        <w:rPr>
          <w:rFonts w:ascii="Trebuchet MS" w:hAnsi="Trebuchet MS" w:cs="Arial"/>
        </w:rPr>
        <w:t xml:space="preserve"> βρέθηκαν οι Αποφάσεις της Διοίκησης</w:t>
      </w:r>
      <w:r w:rsidR="00A67233" w:rsidRPr="009370B3">
        <w:rPr>
          <w:rFonts w:ascii="Trebuchet MS" w:hAnsi="Trebuchet MS" w:cs="Arial"/>
        </w:rPr>
        <w:t>,</w:t>
      </w:r>
      <w:r w:rsidRPr="009370B3">
        <w:rPr>
          <w:rFonts w:ascii="Trebuchet MS" w:hAnsi="Trebuchet MS" w:cs="Arial"/>
        </w:rPr>
        <w:t xml:space="preserve"> που σχετίζονταν ευθέως (Αποφάσεις Ε.Τ.Β.Α.) ή εμμέσως (Αποφάσεις Ο.Β.Α. και Α.Ε. ΟΡΓΑΝΩΣΕΩΣ ΚΑΙ ΕΚΜΕΤΑΛΛΕΥΣΕΩΣ ΒΙΟΜΗΧΑΝΙΚΩΝ ΠΕΡΙΟΧΩΝ ΕΛΛΑΔΟΣ)</w:t>
      </w:r>
      <w:r w:rsidR="00811359" w:rsidRPr="009370B3">
        <w:rPr>
          <w:rFonts w:ascii="Trebuchet MS" w:hAnsi="Trebuchet MS" w:cs="Arial"/>
        </w:rPr>
        <w:t xml:space="preserve"> με την ίδρυση και οριοθέτηση ΒΙ.ΠΕ. της Ε.Τ.Β.Α.</w:t>
      </w:r>
    </w:p>
    <w:p w14:paraId="75EA4346" w14:textId="77777777" w:rsidR="00F15C29" w:rsidRPr="009370B3" w:rsidRDefault="00811359" w:rsidP="004B27ED">
      <w:pPr>
        <w:ind w:left="-284" w:right="-1"/>
        <w:jc w:val="both"/>
        <w:rPr>
          <w:rFonts w:ascii="Trebuchet MS" w:hAnsi="Trebuchet MS" w:cs="Arial"/>
        </w:rPr>
      </w:pPr>
      <w:r w:rsidRPr="009370B3">
        <w:rPr>
          <w:rFonts w:ascii="Trebuchet MS" w:hAnsi="Trebuchet MS" w:cs="Arial"/>
        </w:rPr>
        <w:t xml:space="preserve"> </w:t>
      </w:r>
    </w:p>
    <w:p w14:paraId="3723C1FA" w14:textId="77777777" w:rsidR="00A67233" w:rsidRPr="009370B3" w:rsidRDefault="00D17067" w:rsidP="004B27ED">
      <w:pPr>
        <w:ind w:right="-1"/>
        <w:jc w:val="both"/>
        <w:rPr>
          <w:rFonts w:ascii="Trebuchet MS" w:hAnsi="Trebuchet MS" w:cs="Arial"/>
        </w:rPr>
      </w:pPr>
      <w:r w:rsidRPr="009370B3">
        <w:rPr>
          <w:rFonts w:ascii="Trebuchet MS" w:hAnsi="Trebuchet MS" w:cs="Arial"/>
        </w:rPr>
        <w:t xml:space="preserve">Στους </w:t>
      </w:r>
      <w:r w:rsidR="00647A6E" w:rsidRPr="009370B3">
        <w:rPr>
          <w:rFonts w:ascii="Trebuchet MS" w:hAnsi="Trebuchet MS" w:cs="Arial"/>
        </w:rPr>
        <w:t>2</w:t>
      </w:r>
      <w:r w:rsidR="00A67233" w:rsidRPr="009370B3">
        <w:rPr>
          <w:rFonts w:ascii="Trebuchet MS" w:hAnsi="Trebuchet MS" w:cs="Arial"/>
        </w:rPr>
        <w:t xml:space="preserve"> </w:t>
      </w:r>
      <w:r w:rsidRPr="009370B3">
        <w:rPr>
          <w:rFonts w:ascii="Trebuchet MS" w:hAnsi="Trebuchet MS" w:cs="Arial"/>
        </w:rPr>
        <w:t>πίνακες που συντάχθηκαν και επισυνάπτονται</w:t>
      </w:r>
      <w:r w:rsidR="00647A6E" w:rsidRPr="009370B3">
        <w:rPr>
          <w:rFonts w:ascii="Trebuchet MS" w:hAnsi="Trebuchet MS" w:cs="Arial"/>
        </w:rPr>
        <w:t>,</w:t>
      </w:r>
      <w:r w:rsidRPr="009370B3">
        <w:rPr>
          <w:rFonts w:ascii="Trebuchet MS" w:hAnsi="Trebuchet MS" w:cs="Arial"/>
        </w:rPr>
        <w:t xml:space="preserve"> εμφανίζονται ο αριθμός και ημερομηνία της κάθε Απόφασης</w:t>
      </w:r>
      <w:r w:rsidR="00D13AC2" w:rsidRPr="009370B3">
        <w:rPr>
          <w:rFonts w:ascii="Trebuchet MS" w:hAnsi="Trebuchet MS" w:cs="Arial"/>
        </w:rPr>
        <w:t xml:space="preserve"> Διοίκησης</w:t>
      </w:r>
      <w:r w:rsidRPr="009370B3">
        <w:rPr>
          <w:rFonts w:ascii="Trebuchet MS" w:hAnsi="Trebuchet MS" w:cs="Arial"/>
        </w:rPr>
        <w:t xml:space="preserve">, το </w:t>
      </w:r>
      <w:r w:rsidR="001760C7" w:rsidRPr="009370B3">
        <w:rPr>
          <w:rFonts w:ascii="Trebuchet MS" w:hAnsi="Trebuchet MS" w:cs="Arial"/>
        </w:rPr>
        <w:t xml:space="preserve">τοπογραφικό </w:t>
      </w:r>
      <w:r w:rsidRPr="009370B3">
        <w:rPr>
          <w:rFonts w:ascii="Trebuchet MS" w:hAnsi="Trebuchet MS" w:cs="Arial"/>
        </w:rPr>
        <w:t>σχέδιο και η υπηρεσ</w:t>
      </w:r>
      <w:r w:rsidR="00397D21">
        <w:rPr>
          <w:rFonts w:ascii="Trebuchet MS" w:hAnsi="Trebuchet MS" w:cs="Arial"/>
        </w:rPr>
        <w:t>ιακή εισήγηση –εφόσον υπάρχουν</w:t>
      </w:r>
      <w:r w:rsidRPr="009370B3">
        <w:rPr>
          <w:rFonts w:ascii="Trebuchet MS" w:hAnsi="Trebuchet MS" w:cs="Arial"/>
        </w:rPr>
        <w:t xml:space="preserve">-, το ΦΕΚ στο οποίο δημοσιεύεται η </w:t>
      </w:r>
      <w:r w:rsidR="002D48FB" w:rsidRPr="009370B3">
        <w:rPr>
          <w:rFonts w:ascii="Trebuchet MS" w:hAnsi="Trebuchet MS" w:cs="Arial"/>
        </w:rPr>
        <w:t>Κοινή Υπουργική Απόφαση (</w:t>
      </w:r>
      <w:r w:rsidRPr="009370B3">
        <w:rPr>
          <w:rFonts w:ascii="Trebuchet MS" w:hAnsi="Trebuchet MS" w:cs="Arial"/>
        </w:rPr>
        <w:t>Κ.Υ.Α.</w:t>
      </w:r>
      <w:r w:rsidR="002D48FB" w:rsidRPr="009370B3">
        <w:rPr>
          <w:rFonts w:ascii="Trebuchet MS" w:hAnsi="Trebuchet MS" w:cs="Arial"/>
        </w:rPr>
        <w:t>)</w:t>
      </w:r>
      <w:r w:rsidRPr="009370B3">
        <w:rPr>
          <w:rFonts w:ascii="Trebuchet MS" w:hAnsi="Trebuchet MS" w:cs="Arial"/>
        </w:rPr>
        <w:t xml:space="preserve"> που </w:t>
      </w:r>
      <w:r w:rsidR="007337F6" w:rsidRPr="009370B3">
        <w:rPr>
          <w:rFonts w:ascii="Trebuchet MS" w:hAnsi="Trebuchet MS" w:cs="Arial"/>
        </w:rPr>
        <w:t xml:space="preserve">τυχόν </w:t>
      </w:r>
      <w:r w:rsidRPr="009370B3">
        <w:rPr>
          <w:rFonts w:ascii="Trebuchet MS" w:hAnsi="Trebuchet MS" w:cs="Arial"/>
        </w:rPr>
        <w:t>εκδόθηκε βάσει της Απόφασης</w:t>
      </w:r>
      <w:r w:rsidR="00D13AC2" w:rsidRPr="009370B3">
        <w:rPr>
          <w:rFonts w:ascii="Trebuchet MS" w:hAnsi="Trebuchet MS" w:cs="Arial"/>
        </w:rPr>
        <w:t xml:space="preserve"> αυτής</w:t>
      </w:r>
      <w:r w:rsidRPr="009370B3">
        <w:rPr>
          <w:rFonts w:ascii="Trebuchet MS" w:hAnsi="Trebuchet MS" w:cs="Arial"/>
        </w:rPr>
        <w:t>, καθώς και παρατηρήσεις</w:t>
      </w:r>
      <w:r w:rsidR="007337F6" w:rsidRPr="009370B3">
        <w:rPr>
          <w:rFonts w:ascii="Trebuchet MS" w:hAnsi="Trebuchet MS" w:cs="Arial"/>
        </w:rPr>
        <w:t>, όπου κρ</w:t>
      </w:r>
      <w:r w:rsidR="00A67233" w:rsidRPr="009370B3">
        <w:rPr>
          <w:rFonts w:ascii="Trebuchet MS" w:hAnsi="Trebuchet MS" w:cs="Arial"/>
        </w:rPr>
        <w:t>ίθηκε απαρ</w:t>
      </w:r>
      <w:r w:rsidR="007337F6" w:rsidRPr="009370B3">
        <w:rPr>
          <w:rFonts w:ascii="Trebuchet MS" w:hAnsi="Trebuchet MS" w:cs="Arial"/>
        </w:rPr>
        <w:t>αίτητο</w:t>
      </w:r>
      <w:r w:rsidRPr="009370B3">
        <w:rPr>
          <w:rFonts w:ascii="Trebuchet MS" w:hAnsi="Trebuchet MS" w:cs="Arial"/>
        </w:rPr>
        <w:t xml:space="preserve">. </w:t>
      </w:r>
      <w:r w:rsidR="00A67233" w:rsidRPr="009370B3">
        <w:rPr>
          <w:rFonts w:ascii="Trebuchet MS" w:hAnsi="Trebuchet MS" w:cs="Arial"/>
        </w:rPr>
        <w:t>Συγκεκριμένα</w:t>
      </w:r>
      <w:r w:rsidR="00B73DCA" w:rsidRPr="009370B3">
        <w:rPr>
          <w:rFonts w:ascii="Trebuchet MS" w:hAnsi="Trebuchet MS" w:cs="Arial"/>
        </w:rPr>
        <w:t>:</w:t>
      </w:r>
    </w:p>
    <w:p w14:paraId="71D55CDF" w14:textId="77777777" w:rsidR="00A67233" w:rsidRPr="009370B3" w:rsidRDefault="00A67233" w:rsidP="004B27ED">
      <w:pPr>
        <w:ind w:right="-1"/>
        <w:jc w:val="both"/>
        <w:rPr>
          <w:rFonts w:ascii="Trebuchet MS" w:hAnsi="Trebuchet MS" w:cs="Arial"/>
          <w:u w:val="single"/>
        </w:rPr>
      </w:pPr>
    </w:p>
    <w:p w14:paraId="2158DB0A" w14:textId="77777777" w:rsidR="00F15C29" w:rsidRPr="009370B3" w:rsidRDefault="00B73DCA" w:rsidP="004B27ED">
      <w:pPr>
        <w:ind w:right="-1"/>
        <w:jc w:val="both"/>
        <w:rPr>
          <w:rFonts w:ascii="Trebuchet MS" w:hAnsi="Trebuchet MS" w:cs="Arial"/>
          <w:b/>
          <w:bCs/>
        </w:rPr>
      </w:pPr>
      <w:r w:rsidRPr="009370B3">
        <w:rPr>
          <w:rFonts w:ascii="Trebuchet MS" w:hAnsi="Trebuchet MS" w:cs="Arial"/>
          <w:u w:val="single"/>
        </w:rPr>
        <w:t xml:space="preserve">στον </w:t>
      </w:r>
      <w:r w:rsidR="00617C90" w:rsidRPr="009370B3">
        <w:rPr>
          <w:rFonts w:ascii="Trebuchet MS" w:hAnsi="Trebuchet MS" w:cs="Arial"/>
          <w:b/>
          <w:u w:val="single"/>
        </w:rPr>
        <w:t xml:space="preserve">ΠΙΝΑΚΑ </w:t>
      </w:r>
      <w:r w:rsidR="00647A6E" w:rsidRPr="009370B3">
        <w:rPr>
          <w:rFonts w:ascii="Trebuchet MS" w:hAnsi="Trebuchet MS" w:cs="Arial"/>
          <w:b/>
          <w:u w:val="single"/>
        </w:rPr>
        <w:t>1</w:t>
      </w:r>
      <w:r w:rsidRPr="009370B3">
        <w:rPr>
          <w:rFonts w:ascii="Trebuchet MS" w:hAnsi="Trebuchet MS" w:cs="Arial"/>
          <w:u w:val="single"/>
        </w:rPr>
        <w:t xml:space="preserve"> </w:t>
      </w:r>
      <w:r w:rsidRPr="009370B3">
        <w:rPr>
          <w:rFonts w:ascii="Trebuchet MS" w:hAnsi="Trebuchet MS" w:cs="Arial"/>
        </w:rPr>
        <w:t xml:space="preserve">περιλαμβάνονται </w:t>
      </w:r>
      <w:r w:rsidR="00647A6E" w:rsidRPr="009370B3">
        <w:rPr>
          <w:rFonts w:ascii="Trebuchet MS" w:hAnsi="Trebuchet MS" w:cs="Arial"/>
        </w:rPr>
        <w:t>ο</w:t>
      </w:r>
      <w:r w:rsidR="00F15C29" w:rsidRPr="009370B3">
        <w:rPr>
          <w:rFonts w:ascii="Trebuchet MS" w:hAnsi="Trebuchet MS" w:cs="Arial"/>
        </w:rPr>
        <w:t xml:space="preserve">ι Αποφάσεις του Διοικητικού Συμβουλίου της ΕΛΛΗΝΙΚΗΣ ΤΡΑΠΕΖΗΣ ΒΙΟΜΗΧΑΝΙΚΗΣ ΑΝΑΠΤΥΞΕΩΣ (ΕΤΒΑ Α.Ε.) της παρ. 1 του άρθρου 1 του Νόμου 4458/1965 (ΦΕΚ 33Α΄/1965) για την έκδοση Κ.Υ.Α. </w:t>
      </w:r>
      <w:r w:rsidR="001760C7" w:rsidRPr="009370B3">
        <w:rPr>
          <w:rFonts w:ascii="Trebuchet MS" w:hAnsi="Trebuchet MS" w:cs="Arial"/>
        </w:rPr>
        <w:t>Ο</w:t>
      </w:r>
      <w:r w:rsidR="00F15C29" w:rsidRPr="009370B3">
        <w:rPr>
          <w:rFonts w:ascii="Trebuchet MS" w:hAnsi="Trebuchet MS" w:cs="Arial"/>
        </w:rPr>
        <w:t>ΡΙΟΘΕΤΗΣΕΩΝ και ΑΝΑΚΛΗΣΕΩΝ ΟΡΙΟΘΕΤΗΣΕΩΝ ΤΩΝ ΒΙ.ΠΕ. (εκδόθηκαν στη χρονική περίοδο από Φεβρουάριο 1965 έως Οκτώβριο 1977). (συνολικά 41 Αποφάσεις)</w:t>
      </w:r>
    </w:p>
    <w:p w14:paraId="68D7C434" w14:textId="77777777" w:rsidR="00F15C29" w:rsidRPr="009370B3" w:rsidRDefault="00F15C29" w:rsidP="004B27ED">
      <w:pPr>
        <w:ind w:right="-1"/>
        <w:jc w:val="both"/>
        <w:rPr>
          <w:rFonts w:ascii="Trebuchet MS" w:hAnsi="Trebuchet MS" w:cs="Arial"/>
        </w:rPr>
      </w:pPr>
    </w:p>
    <w:p w14:paraId="388EFA39" w14:textId="77777777" w:rsidR="00F15C29" w:rsidRPr="009370B3" w:rsidRDefault="00B73DCA" w:rsidP="004B27ED">
      <w:pPr>
        <w:ind w:right="-1"/>
        <w:jc w:val="both"/>
        <w:rPr>
          <w:rFonts w:ascii="Trebuchet MS" w:hAnsi="Trebuchet MS" w:cs="Arial"/>
          <w:b/>
          <w:bCs/>
        </w:rPr>
      </w:pPr>
      <w:r w:rsidRPr="009370B3">
        <w:rPr>
          <w:rFonts w:ascii="Trebuchet MS" w:hAnsi="Trebuchet MS" w:cs="Arial"/>
          <w:u w:val="single"/>
        </w:rPr>
        <w:t xml:space="preserve">στον </w:t>
      </w:r>
      <w:r w:rsidR="00617C90" w:rsidRPr="009370B3">
        <w:rPr>
          <w:rFonts w:ascii="Trebuchet MS" w:hAnsi="Trebuchet MS" w:cs="Arial"/>
          <w:b/>
          <w:u w:val="single"/>
        </w:rPr>
        <w:t xml:space="preserve">ΠΙΝΑΚΑ </w:t>
      </w:r>
      <w:r w:rsidR="00647A6E" w:rsidRPr="009370B3">
        <w:rPr>
          <w:rFonts w:ascii="Trebuchet MS" w:hAnsi="Trebuchet MS" w:cs="Arial"/>
          <w:b/>
          <w:u w:val="single"/>
        </w:rPr>
        <w:t>2</w:t>
      </w:r>
      <w:r w:rsidR="00617C90" w:rsidRPr="009370B3">
        <w:rPr>
          <w:rFonts w:ascii="Trebuchet MS" w:hAnsi="Trebuchet MS" w:cs="Arial"/>
          <w:u w:val="single"/>
        </w:rPr>
        <w:t xml:space="preserve"> </w:t>
      </w:r>
      <w:r w:rsidRPr="009370B3">
        <w:rPr>
          <w:rFonts w:ascii="Trebuchet MS" w:hAnsi="Trebuchet MS" w:cs="Arial"/>
        </w:rPr>
        <w:t xml:space="preserve">περιλαμβάνονται </w:t>
      </w:r>
      <w:r w:rsidR="00647A6E" w:rsidRPr="009370B3">
        <w:rPr>
          <w:rFonts w:ascii="Trebuchet MS" w:hAnsi="Trebuchet MS" w:cs="Arial"/>
        </w:rPr>
        <w:t>ο</w:t>
      </w:r>
      <w:r w:rsidR="00F15C29" w:rsidRPr="009370B3">
        <w:rPr>
          <w:rFonts w:ascii="Trebuchet MS" w:hAnsi="Trebuchet MS" w:cs="Arial"/>
        </w:rPr>
        <w:t xml:space="preserve">ι Αποφάσεις της ΤΡΙΜΕΛΟΥΣ </w:t>
      </w:r>
      <w:r w:rsidRPr="009370B3">
        <w:rPr>
          <w:rFonts w:ascii="Trebuchet MS" w:hAnsi="Trebuchet MS" w:cs="Arial"/>
        </w:rPr>
        <w:t>ΕΠΙΤΡΟΠΗΣ της Ε</w:t>
      </w:r>
      <w:r w:rsidR="00F15C29" w:rsidRPr="009370B3">
        <w:rPr>
          <w:rFonts w:ascii="Trebuchet MS" w:hAnsi="Trebuchet MS" w:cs="Arial"/>
        </w:rPr>
        <w:t>ΤΒΑ Α.Ε. της παρ. 2 του άρθρου 1 του Ν</w:t>
      </w:r>
      <w:r w:rsidR="00480984" w:rsidRPr="009370B3">
        <w:rPr>
          <w:rFonts w:ascii="Trebuchet MS" w:hAnsi="Trebuchet MS" w:cs="Arial"/>
        </w:rPr>
        <w:t>ό</w:t>
      </w:r>
      <w:r w:rsidR="00F15C29" w:rsidRPr="009370B3">
        <w:rPr>
          <w:rFonts w:ascii="Trebuchet MS" w:hAnsi="Trebuchet MS" w:cs="Arial"/>
        </w:rPr>
        <w:t>μου 742/1977 (ΦΕΚ 319Α΄/1977) για την έκδοση Κ.Υ.Α. ΟΡΙΟΘΕΤΗΣΕΩΝ και ΑΝΑΚΛΗΣΕΩΝ ΟΡΙΟΘΕΤΗΣΕΩΝ ΤΩΝ ΒΙ.ΠΕ., ΒΙΟ.ΠΑ., ΒΙ.ΠΑ. και Β.Ε.ΠΕ. (εκδόθηκαν στη χρονική περίοδο από Φεβρουάριο 1978 έως Σεπτέμβριο 2000). (συνολικά 69 Αποφάσεις)</w:t>
      </w:r>
    </w:p>
    <w:p w14:paraId="602235CC" w14:textId="77777777" w:rsidR="00F15C29" w:rsidRPr="009370B3" w:rsidRDefault="00F15C29" w:rsidP="004B27ED">
      <w:pPr>
        <w:ind w:right="-1"/>
        <w:jc w:val="both"/>
        <w:rPr>
          <w:rFonts w:ascii="Trebuchet MS" w:hAnsi="Trebuchet MS" w:cs="Arial"/>
        </w:rPr>
      </w:pPr>
    </w:p>
    <w:p w14:paraId="1B76ABD4" w14:textId="77777777" w:rsidR="00F15C29" w:rsidRPr="009370B3" w:rsidRDefault="00F15C29" w:rsidP="00397D21">
      <w:pPr>
        <w:ind w:right="-1"/>
        <w:jc w:val="right"/>
        <w:rPr>
          <w:rFonts w:ascii="Trebuchet MS" w:hAnsi="Trebuchet MS" w:cs="Arial"/>
        </w:rPr>
      </w:pPr>
      <w:r w:rsidRPr="009370B3">
        <w:rPr>
          <w:rFonts w:ascii="Trebuchet MS" w:hAnsi="Trebuchet MS" w:cs="Arial"/>
        </w:rPr>
        <w:t xml:space="preserve"> </w:t>
      </w:r>
    </w:p>
    <w:sectPr w:rsidR="00F15C29" w:rsidRPr="009370B3" w:rsidSect="006E34F4">
      <w:footerReference w:type="default" r:id="rId6"/>
      <w:pgSz w:w="11906" w:h="16838"/>
      <w:pgMar w:top="1134" w:right="170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8FB0E" w14:textId="77777777" w:rsidR="00EC47D8" w:rsidRDefault="00EC47D8">
      <w:r>
        <w:separator/>
      </w:r>
    </w:p>
  </w:endnote>
  <w:endnote w:type="continuationSeparator" w:id="0">
    <w:p w14:paraId="60EB4FAA" w14:textId="77777777" w:rsidR="00EC47D8" w:rsidRDefault="00EC4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A1"/>
    <w:family w:val="roman"/>
    <w:pitch w:val="variable"/>
    <w:sig w:usb0="E0002EFF" w:usb1="C000785B" w:usb2="00000009" w:usb3="00000000" w:csb0="000001FF" w:csb1="00000000"/>
  </w:font>
  <w:font w:name="Arial">
    <w:altName w:val="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DE7FB" w14:textId="77777777" w:rsidR="004375EC" w:rsidRDefault="004375EC" w:rsidP="00D83504">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3D74">
      <w:rPr>
        <w:rStyle w:val="PageNumber"/>
        <w:noProof/>
      </w:rPr>
      <w:t>2</w:t>
    </w:r>
    <w:r>
      <w:rPr>
        <w:rStyle w:val="PageNumber"/>
      </w:rPr>
      <w:fldChar w:fldCharType="end"/>
    </w:r>
  </w:p>
  <w:p w14:paraId="66594CE4" w14:textId="77777777" w:rsidR="004375EC" w:rsidRDefault="00437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A2158" w14:textId="77777777" w:rsidR="00EC47D8" w:rsidRDefault="00EC47D8">
      <w:r>
        <w:separator/>
      </w:r>
    </w:p>
  </w:footnote>
  <w:footnote w:type="continuationSeparator" w:id="0">
    <w:p w14:paraId="579B4A7D" w14:textId="77777777" w:rsidR="00EC47D8" w:rsidRDefault="00EC47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1B9"/>
    <w:rsid w:val="000032E8"/>
    <w:rsid w:val="00041E9F"/>
    <w:rsid w:val="000650C9"/>
    <w:rsid w:val="000B3AA7"/>
    <w:rsid w:val="000B5A97"/>
    <w:rsid w:val="000D087D"/>
    <w:rsid w:val="00112B50"/>
    <w:rsid w:val="001132B3"/>
    <w:rsid w:val="00165079"/>
    <w:rsid w:val="001760C7"/>
    <w:rsid w:val="0017725B"/>
    <w:rsid w:val="001922EA"/>
    <w:rsid w:val="001A6913"/>
    <w:rsid w:val="001A6ADC"/>
    <w:rsid w:val="001F2825"/>
    <w:rsid w:val="0023566F"/>
    <w:rsid w:val="002635C0"/>
    <w:rsid w:val="00265ADE"/>
    <w:rsid w:val="00281CC4"/>
    <w:rsid w:val="00283511"/>
    <w:rsid w:val="0029338C"/>
    <w:rsid w:val="002B2AF9"/>
    <w:rsid w:val="002C7523"/>
    <w:rsid w:val="002D48FB"/>
    <w:rsid w:val="002F6D65"/>
    <w:rsid w:val="0031307A"/>
    <w:rsid w:val="00322547"/>
    <w:rsid w:val="00324D77"/>
    <w:rsid w:val="0035089C"/>
    <w:rsid w:val="00385333"/>
    <w:rsid w:val="00397D21"/>
    <w:rsid w:val="0040769A"/>
    <w:rsid w:val="00422934"/>
    <w:rsid w:val="0042653C"/>
    <w:rsid w:val="004375EC"/>
    <w:rsid w:val="004515EF"/>
    <w:rsid w:val="00461BA5"/>
    <w:rsid w:val="00480984"/>
    <w:rsid w:val="004A47EB"/>
    <w:rsid w:val="004B27ED"/>
    <w:rsid w:val="004B4A12"/>
    <w:rsid w:val="004C1E77"/>
    <w:rsid w:val="004D7A14"/>
    <w:rsid w:val="004F0D8F"/>
    <w:rsid w:val="004F33E5"/>
    <w:rsid w:val="00515B29"/>
    <w:rsid w:val="00523C11"/>
    <w:rsid w:val="00594026"/>
    <w:rsid w:val="005A0B2C"/>
    <w:rsid w:val="005D635A"/>
    <w:rsid w:val="0060369B"/>
    <w:rsid w:val="00617C90"/>
    <w:rsid w:val="00647A6E"/>
    <w:rsid w:val="00663C86"/>
    <w:rsid w:val="00690B95"/>
    <w:rsid w:val="006C51B9"/>
    <w:rsid w:val="006C678D"/>
    <w:rsid w:val="006D5BB6"/>
    <w:rsid w:val="006E34F4"/>
    <w:rsid w:val="007337F6"/>
    <w:rsid w:val="00777053"/>
    <w:rsid w:val="007A5C02"/>
    <w:rsid w:val="007C6264"/>
    <w:rsid w:val="007F1741"/>
    <w:rsid w:val="00811359"/>
    <w:rsid w:val="008256AC"/>
    <w:rsid w:val="00877CDE"/>
    <w:rsid w:val="008976D9"/>
    <w:rsid w:val="008D61CA"/>
    <w:rsid w:val="0090425A"/>
    <w:rsid w:val="00924ED8"/>
    <w:rsid w:val="009370B3"/>
    <w:rsid w:val="00971A08"/>
    <w:rsid w:val="00973F7A"/>
    <w:rsid w:val="009F6F78"/>
    <w:rsid w:val="00A003CF"/>
    <w:rsid w:val="00A154D9"/>
    <w:rsid w:val="00A30BF0"/>
    <w:rsid w:val="00A349F0"/>
    <w:rsid w:val="00A57C21"/>
    <w:rsid w:val="00A67233"/>
    <w:rsid w:val="00AB043F"/>
    <w:rsid w:val="00B57F40"/>
    <w:rsid w:val="00B73DCA"/>
    <w:rsid w:val="00BE0A0A"/>
    <w:rsid w:val="00BE1E97"/>
    <w:rsid w:val="00C10386"/>
    <w:rsid w:val="00C3668D"/>
    <w:rsid w:val="00C43D74"/>
    <w:rsid w:val="00C52095"/>
    <w:rsid w:val="00C62671"/>
    <w:rsid w:val="00C70A9B"/>
    <w:rsid w:val="00C725B1"/>
    <w:rsid w:val="00C74BB4"/>
    <w:rsid w:val="00C7725E"/>
    <w:rsid w:val="00C80826"/>
    <w:rsid w:val="00CC275E"/>
    <w:rsid w:val="00CC5621"/>
    <w:rsid w:val="00CE4753"/>
    <w:rsid w:val="00CF7E13"/>
    <w:rsid w:val="00D13AC2"/>
    <w:rsid w:val="00D150E6"/>
    <w:rsid w:val="00D16F2E"/>
    <w:rsid w:val="00D17067"/>
    <w:rsid w:val="00D2631E"/>
    <w:rsid w:val="00D62225"/>
    <w:rsid w:val="00D651E6"/>
    <w:rsid w:val="00D83504"/>
    <w:rsid w:val="00DB662B"/>
    <w:rsid w:val="00DF5F8D"/>
    <w:rsid w:val="00E170C9"/>
    <w:rsid w:val="00E7656E"/>
    <w:rsid w:val="00E810DF"/>
    <w:rsid w:val="00EC3C48"/>
    <w:rsid w:val="00EC47D8"/>
    <w:rsid w:val="00F15ADB"/>
    <w:rsid w:val="00F15C29"/>
    <w:rsid w:val="00F16F17"/>
    <w:rsid w:val="00F172D9"/>
    <w:rsid w:val="00F27CEE"/>
    <w:rsid w:val="00F555B0"/>
    <w:rsid w:val="00F70653"/>
    <w:rsid w:val="00FA1FA7"/>
    <w:rsid w:val="00FE64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5081B1"/>
  <w14:defaultImageDpi w14:val="0"/>
  <w15:docId w15:val="{F1C0571C-4BF2-45BF-8B93-5EFEEC9B6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sz w:val="20"/>
      <w:szCs w:val="20"/>
      <w:lang w:eastAsia="en-US"/>
    </w:rPr>
  </w:style>
  <w:style w:type="paragraph" w:styleId="Heading1">
    <w:name w:val="heading 1"/>
    <w:basedOn w:val="Normal"/>
    <w:next w:val="Normal"/>
    <w:link w:val="Heading1Char"/>
    <w:uiPriority w:val="99"/>
    <w:qFormat/>
    <w:pPr>
      <w:keepNext/>
      <w:outlineLvl w:val="0"/>
    </w:pPr>
    <w:rPr>
      <w:rFonts w:ascii="Arial" w:hAnsi="Arial" w:cs="Arial"/>
      <w:b/>
      <w:bCs/>
      <w:i/>
      <w:iCs/>
      <w:sz w:val="28"/>
      <w:szCs w:val="28"/>
    </w:rPr>
  </w:style>
  <w:style w:type="paragraph" w:styleId="Heading3">
    <w:name w:val="heading 3"/>
    <w:basedOn w:val="Normal"/>
    <w:next w:val="Normal"/>
    <w:link w:val="Heading3Char"/>
    <w:uiPriority w:val="99"/>
    <w:qFormat/>
    <w:rsid w:val="004515EF"/>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0032E8"/>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paragraph" w:styleId="BodyText">
    <w:name w:val="Body Text"/>
    <w:basedOn w:val="Normal"/>
    <w:link w:val="BodyTextChar"/>
    <w:uiPriority w:val="99"/>
    <w:pPr>
      <w:jc w:val="both"/>
    </w:pPr>
    <w:rPr>
      <w:rFonts w:ascii="Arial" w:hAnsi="Arial" w:cs="Arial"/>
      <w:sz w:val="24"/>
      <w:szCs w:val="24"/>
    </w:rPr>
  </w:style>
  <w:style w:type="character" w:customStyle="1" w:styleId="BodyTextChar">
    <w:name w:val="Body Text Char"/>
    <w:basedOn w:val="DefaultParagraphFont"/>
    <w:link w:val="BodyText"/>
    <w:uiPriority w:val="99"/>
    <w:semiHidden/>
    <w:locked/>
    <w:rPr>
      <w:rFonts w:cs="Times New Roman"/>
      <w:sz w:val="20"/>
      <w:szCs w:val="20"/>
      <w:lang w:val="x-none" w:eastAsia="en-US"/>
    </w:rPr>
  </w:style>
  <w:style w:type="paragraph" w:styleId="Footer">
    <w:name w:val="footer"/>
    <w:basedOn w:val="Normal"/>
    <w:link w:val="FooterChar"/>
    <w:uiPriority w:val="99"/>
    <w:rsid w:val="004375EC"/>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val="x-none" w:eastAsia="en-US"/>
    </w:rPr>
  </w:style>
  <w:style w:type="character" w:styleId="PageNumber">
    <w:name w:val="page number"/>
    <w:basedOn w:val="DefaultParagraphFont"/>
    <w:uiPriority w:val="99"/>
    <w:rsid w:val="004375E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991</Words>
  <Characters>5352</Characters>
  <Application>Microsoft Office Word</Application>
  <DocSecurity>0</DocSecurity>
  <Lines>44</Lines>
  <Paragraphs>12</Paragraphs>
  <ScaleCrop>false</ScaleCrop>
  <Company>ETBA SA</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ΒΙ.ΠΕ.   ΠΡΕΒΕΖΗΣ</dc:title>
  <dc:subject/>
  <dc:creator>ΕΤΒΑ</dc:creator>
  <cp:keywords/>
  <dc:description/>
  <cp:lastModifiedBy>Psathas Dimitrios</cp:lastModifiedBy>
  <cp:revision>2</cp:revision>
  <cp:lastPrinted>2014-12-23T12:12:00Z</cp:lastPrinted>
  <dcterms:created xsi:type="dcterms:W3CDTF">2023-12-14T10:38:00Z</dcterms:created>
  <dcterms:modified xsi:type="dcterms:W3CDTF">2023-12-14T10:38:00Z</dcterms:modified>
</cp:coreProperties>
</file>